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6FE9" w14:textId="77777777" w:rsidR="0075429E" w:rsidRPr="0075429E" w:rsidRDefault="0075429E" w:rsidP="0075429E">
      <w:pPr>
        <w:pStyle w:val="Default"/>
        <w:spacing w:after="120" w:line="360" w:lineRule="auto"/>
        <w:jc w:val="center"/>
        <w:rPr>
          <w:sz w:val="22"/>
          <w:szCs w:val="22"/>
        </w:rPr>
      </w:pPr>
    </w:p>
    <w:p w14:paraId="2BAB1D54" w14:textId="03B463BA" w:rsidR="0075429E" w:rsidRPr="0075429E" w:rsidRDefault="0075429E" w:rsidP="0075429E">
      <w:pPr>
        <w:pStyle w:val="Default"/>
        <w:spacing w:after="120" w:line="360" w:lineRule="auto"/>
        <w:jc w:val="center"/>
        <w:rPr>
          <w:sz w:val="22"/>
          <w:szCs w:val="22"/>
          <w:lang w:val="it-IT"/>
        </w:rPr>
      </w:pPr>
      <w:r w:rsidRPr="0075429E">
        <w:rPr>
          <w:b/>
          <w:bCs/>
          <w:sz w:val="22"/>
          <w:szCs w:val="22"/>
          <w:lang w:val="it-IT"/>
        </w:rPr>
        <w:t>FAC-SIMILE</w:t>
      </w:r>
    </w:p>
    <w:p w14:paraId="5E90F7A1" w14:textId="3A6278D0" w:rsidR="0075429E" w:rsidRPr="0075429E" w:rsidRDefault="0075429E" w:rsidP="0075429E">
      <w:pPr>
        <w:pStyle w:val="Default"/>
        <w:spacing w:after="120" w:line="360" w:lineRule="auto"/>
        <w:jc w:val="center"/>
        <w:rPr>
          <w:sz w:val="22"/>
          <w:szCs w:val="22"/>
          <w:lang w:val="it-IT"/>
        </w:rPr>
      </w:pPr>
      <w:r w:rsidRPr="0075429E">
        <w:rPr>
          <w:b/>
          <w:bCs/>
          <w:sz w:val="22"/>
          <w:szCs w:val="22"/>
          <w:lang w:val="it-IT"/>
        </w:rPr>
        <w:t>MODULO DI DELEGA PER LA RAPPRESENTANZA IN ASSEMBLEA</w:t>
      </w:r>
    </w:p>
    <w:p w14:paraId="7A78CCB4" w14:textId="230B9A30" w:rsidR="0075429E" w:rsidRDefault="0075429E" w:rsidP="0075429E">
      <w:pPr>
        <w:pStyle w:val="Default"/>
        <w:spacing w:after="120" w:line="360" w:lineRule="auto"/>
        <w:jc w:val="center"/>
        <w:rPr>
          <w:b/>
          <w:bCs/>
          <w:sz w:val="22"/>
          <w:szCs w:val="22"/>
          <w:lang w:val="it-IT"/>
        </w:rPr>
      </w:pPr>
      <w:r w:rsidRPr="0075429E">
        <w:rPr>
          <w:b/>
          <w:bCs/>
          <w:sz w:val="22"/>
          <w:szCs w:val="22"/>
          <w:lang w:val="it-IT"/>
        </w:rPr>
        <w:t>AI SENSI DELL’ART. 135-</w:t>
      </w:r>
      <w:r w:rsidRPr="0075429E">
        <w:rPr>
          <w:b/>
          <w:bCs/>
          <w:i/>
          <w:iCs/>
          <w:sz w:val="22"/>
          <w:szCs w:val="22"/>
          <w:lang w:val="it-IT"/>
        </w:rPr>
        <w:t xml:space="preserve">NOVIES </w:t>
      </w:r>
      <w:r w:rsidRPr="0075429E">
        <w:rPr>
          <w:b/>
          <w:bCs/>
          <w:sz w:val="22"/>
          <w:szCs w:val="22"/>
          <w:lang w:val="it-IT"/>
        </w:rPr>
        <w:t>DEL D. LGS. 58/1998 (</w:t>
      </w:r>
      <w:r>
        <w:rPr>
          <w:rStyle w:val="Rimandonotaapidipagina"/>
          <w:b/>
          <w:bCs/>
          <w:sz w:val="22"/>
          <w:szCs w:val="22"/>
          <w:lang w:val="it-IT"/>
        </w:rPr>
        <w:footnoteReference w:id="1"/>
      </w:r>
      <w:r w:rsidRPr="0075429E">
        <w:rPr>
          <w:b/>
          <w:bCs/>
          <w:sz w:val="22"/>
          <w:szCs w:val="22"/>
          <w:lang w:val="it-IT"/>
        </w:rPr>
        <w:t>)</w:t>
      </w:r>
    </w:p>
    <w:p w14:paraId="3428571E" w14:textId="77777777" w:rsidR="0075429E" w:rsidRPr="0075429E" w:rsidRDefault="0075429E" w:rsidP="0075429E">
      <w:pPr>
        <w:pStyle w:val="Default"/>
        <w:spacing w:after="120" w:line="360" w:lineRule="auto"/>
        <w:rPr>
          <w:sz w:val="22"/>
          <w:szCs w:val="22"/>
          <w:lang w:val="it-IT"/>
        </w:rPr>
      </w:pPr>
    </w:p>
    <w:p w14:paraId="075200D7" w14:textId="4BADB852" w:rsidR="0075429E" w:rsidRPr="0075429E" w:rsidRDefault="0075429E" w:rsidP="0067321B">
      <w:pPr>
        <w:pStyle w:val="Default"/>
        <w:spacing w:after="120" w:line="360" w:lineRule="auto"/>
        <w:jc w:val="both"/>
        <w:rPr>
          <w:sz w:val="22"/>
          <w:szCs w:val="22"/>
          <w:lang w:val="it-IT"/>
        </w:rPr>
      </w:pPr>
      <w:r w:rsidRPr="0075429E">
        <w:rPr>
          <w:sz w:val="22"/>
          <w:szCs w:val="22"/>
          <w:lang w:val="it-IT"/>
        </w:rPr>
        <w:t>Il/La sottoscritto/a _____________________________________________________________________ (</w:t>
      </w:r>
      <w:r>
        <w:rPr>
          <w:rStyle w:val="Rimandonotaapidipagina"/>
          <w:sz w:val="22"/>
          <w:szCs w:val="22"/>
          <w:lang w:val="it-IT"/>
        </w:rPr>
        <w:footnoteReference w:id="2"/>
      </w:r>
      <w:r w:rsidRPr="0075429E">
        <w:rPr>
          <w:sz w:val="22"/>
          <w:szCs w:val="22"/>
          <w:lang w:val="it-IT"/>
        </w:rPr>
        <w:t xml:space="preserve">), soggetto legittimato all’intervento e all’esercizio del diritto di voto nell’Assemblea </w:t>
      </w:r>
      <w:r w:rsidR="00FC26A2">
        <w:rPr>
          <w:sz w:val="22"/>
          <w:szCs w:val="22"/>
          <w:lang w:val="it-IT"/>
        </w:rPr>
        <w:t xml:space="preserve">ordinaria </w:t>
      </w:r>
      <w:r w:rsidRPr="0075429E">
        <w:rPr>
          <w:sz w:val="22"/>
          <w:szCs w:val="22"/>
          <w:lang w:val="it-IT"/>
        </w:rPr>
        <w:t>degli Azionisti di Enel S.p.A. convocata per il 1</w:t>
      </w:r>
      <w:r w:rsidR="00D41411">
        <w:rPr>
          <w:sz w:val="22"/>
          <w:szCs w:val="22"/>
          <w:lang w:val="it-IT"/>
        </w:rPr>
        <w:t>0</w:t>
      </w:r>
      <w:r w:rsidRPr="0075429E">
        <w:rPr>
          <w:sz w:val="22"/>
          <w:szCs w:val="22"/>
          <w:lang w:val="it-IT"/>
        </w:rPr>
        <w:t xml:space="preserve"> maggio 20</w:t>
      </w:r>
      <w:r w:rsidR="00D41411">
        <w:rPr>
          <w:sz w:val="22"/>
          <w:szCs w:val="22"/>
          <w:lang w:val="it-IT"/>
        </w:rPr>
        <w:t>23</w:t>
      </w:r>
      <w:r w:rsidRPr="0075429E">
        <w:rPr>
          <w:sz w:val="22"/>
          <w:szCs w:val="22"/>
          <w:lang w:val="it-IT"/>
        </w:rPr>
        <w:t>, in unica convocazione, in qualità di _________________________(</w:t>
      </w:r>
      <w:r>
        <w:rPr>
          <w:rStyle w:val="Rimandonotaapidipagina"/>
          <w:sz w:val="22"/>
          <w:szCs w:val="22"/>
          <w:lang w:val="it-IT"/>
        </w:rPr>
        <w:footnoteReference w:id="3"/>
      </w:r>
      <w:r w:rsidRPr="0075429E">
        <w:rPr>
          <w:sz w:val="22"/>
          <w:szCs w:val="22"/>
          <w:lang w:val="it-IT"/>
        </w:rPr>
        <w:t>) relativamente a n.________________ azioni ordinarie di Enel S.p.A., intestate a _______________________ (</w:t>
      </w:r>
      <w:r>
        <w:rPr>
          <w:rStyle w:val="Rimandonotaapidipagina"/>
          <w:sz w:val="22"/>
          <w:szCs w:val="22"/>
          <w:lang w:val="it-IT"/>
        </w:rPr>
        <w:footnoteReference w:id="4"/>
      </w:r>
      <w:r w:rsidRPr="0075429E">
        <w:rPr>
          <w:sz w:val="22"/>
          <w:szCs w:val="22"/>
          <w:lang w:val="it-IT"/>
        </w:rPr>
        <w:t xml:space="preserve">), </w:t>
      </w:r>
    </w:p>
    <w:p w14:paraId="6FF6FDDC" w14:textId="349FE50F" w:rsidR="0075429E" w:rsidRPr="0075429E" w:rsidRDefault="0075429E" w:rsidP="0075429E">
      <w:pPr>
        <w:pStyle w:val="Default"/>
        <w:spacing w:after="120" w:line="360" w:lineRule="auto"/>
        <w:jc w:val="center"/>
        <w:rPr>
          <w:sz w:val="22"/>
          <w:szCs w:val="22"/>
          <w:lang w:val="it-IT"/>
        </w:rPr>
      </w:pPr>
      <w:r w:rsidRPr="0075429E">
        <w:rPr>
          <w:b/>
          <w:bCs/>
          <w:sz w:val="22"/>
          <w:szCs w:val="22"/>
          <w:lang w:val="it-IT"/>
        </w:rPr>
        <w:t>DELEGA</w:t>
      </w:r>
    </w:p>
    <w:p w14:paraId="7175E53E" w14:textId="6D52F43F" w:rsidR="0075429E" w:rsidRPr="0075429E" w:rsidRDefault="0075429E" w:rsidP="0075429E">
      <w:pPr>
        <w:pStyle w:val="Default"/>
        <w:spacing w:after="120" w:line="360" w:lineRule="auto"/>
        <w:jc w:val="both"/>
        <w:rPr>
          <w:sz w:val="22"/>
          <w:szCs w:val="22"/>
          <w:lang w:val="it-IT"/>
        </w:rPr>
      </w:pPr>
      <w:r w:rsidRPr="0075429E">
        <w:rPr>
          <w:sz w:val="22"/>
          <w:szCs w:val="22"/>
          <w:lang w:val="it-IT"/>
        </w:rPr>
        <w:t>__________________________________________________________________ (</w:t>
      </w:r>
      <w:r>
        <w:rPr>
          <w:rStyle w:val="Rimandonotaapidipagina"/>
          <w:sz w:val="22"/>
          <w:szCs w:val="22"/>
          <w:lang w:val="it-IT"/>
        </w:rPr>
        <w:footnoteReference w:id="5"/>
      </w:r>
      <w:r w:rsidRPr="0075429E">
        <w:rPr>
          <w:sz w:val="22"/>
          <w:szCs w:val="22"/>
          <w:lang w:val="it-IT"/>
        </w:rPr>
        <w:t>) con facoltà di essere sostituito/a da ____________________________________________________________________ (</w:t>
      </w:r>
      <w:r>
        <w:rPr>
          <w:rStyle w:val="Rimandonotaapidipagina"/>
          <w:sz w:val="22"/>
          <w:szCs w:val="22"/>
          <w:lang w:val="it-IT"/>
        </w:rPr>
        <w:footnoteReference w:id="6"/>
      </w:r>
      <w:r w:rsidRPr="0075429E">
        <w:rPr>
          <w:sz w:val="22"/>
          <w:szCs w:val="22"/>
          <w:lang w:val="it-IT"/>
        </w:rPr>
        <w:t>) a rappresentarlo/la nella suddetta Assemblea, che si terrà il giorno 1</w:t>
      </w:r>
      <w:r w:rsidR="0026277B">
        <w:rPr>
          <w:sz w:val="22"/>
          <w:szCs w:val="22"/>
          <w:lang w:val="it-IT"/>
        </w:rPr>
        <w:t>0</w:t>
      </w:r>
      <w:r w:rsidRPr="0075429E">
        <w:rPr>
          <w:sz w:val="22"/>
          <w:szCs w:val="22"/>
          <w:lang w:val="it-IT"/>
        </w:rPr>
        <w:t xml:space="preserve"> maggio 20</w:t>
      </w:r>
      <w:r w:rsidR="0026277B">
        <w:rPr>
          <w:sz w:val="22"/>
          <w:szCs w:val="22"/>
          <w:lang w:val="it-IT"/>
        </w:rPr>
        <w:t>23</w:t>
      </w:r>
      <w:r w:rsidRPr="0075429E">
        <w:rPr>
          <w:sz w:val="22"/>
          <w:szCs w:val="22"/>
          <w:lang w:val="it-IT"/>
        </w:rPr>
        <w:t xml:space="preserve">, alle ore 14.00, in Roma, </w:t>
      </w:r>
      <w:bookmarkStart w:id="0" w:name="_Hlk128076278"/>
      <w:r w:rsidR="00961B99" w:rsidRPr="00961B99">
        <w:rPr>
          <w:sz w:val="22"/>
          <w:szCs w:val="22"/>
          <w:lang w:val="it-IT"/>
        </w:rPr>
        <w:t xml:space="preserve">presso l’Auditorium – Parco della Musica, </w:t>
      </w:r>
      <w:r w:rsidR="001C7D06">
        <w:rPr>
          <w:sz w:val="22"/>
          <w:szCs w:val="22"/>
          <w:lang w:val="it-IT"/>
        </w:rPr>
        <w:t xml:space="preserve">in </w:t>
      </w:r>
      <w:r w:rsidR="008D57DB" w:rsidRPr="008D57DB">
        <w:rPr>
          <w:sz w:val="22"/>
          <w:szCs w:val="22"/>
          <w:lang w:val="it-IT"/>
        </w:rPr>
        <w:t>Via Pietro de Coubertin n. 30</w:t>
      </w:r>
      <w:bookmarkEnd w:id="0"/>
      <w:r w:rsidRPr="0075429E">
        <w:rPr>
          <w:sz w:val="22"/>
          <w:szCs w:val="22"/>
          <w:lang w:val="it-IT"/>
        </w:rPr>
        <w:t xml:space="preserve">, con il seguente ordine del giorno: </w:t>
      </w:r>
    </w:p>
    <w:p w14:paraId="3A9D6ECD" w14:textId="5C834314" w:rsidR="0075429E" w:rsidRPr="0075429E" w:rsidRDefault="0075429E" w:rsidP="0075429E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75429E">
        <w:rPr>
          <w:sz w:val="22"/>
          <w:szCs w:val="22"/>
          <w:lang w:val="it-IT"/>
        </w:rPr>
        <w:t>Bilancio di esercizio al 31 dicembre 20</w:t>
      </w:r>
      <w:r w:rsidR="000D71EA">
        <w:rPr>
          <w:sz w:val="22"/>
          <w:szCs w:val="22"/>
          <w:lang w:val="it-IT"/>
        </w:rPr>
        <w:t>22</w:t>
      </w:r>
      <w:r w:rsidRPr="0075429E">
        <w:rPr>
          <w:sz w:val="22"/>
          <w:szCs w:val="22"/>
          <w:lang w:val="it-IT"/>
        </w:rPr>
        <w:t>. Relazioni del Consiglio di Amministrazione, del Collegio</w:t>
      </w:r>
      <w:r>
        <w:rPr>
          <w:sz w:val="22"/>
          <w:szCs w:val="22"/>
          <w:lang w:val="it-IT"/>
        </w:rPr>
        <w:t xml:space="preserve"> </w:t>
      </w:r>
      <w:r w:rsidRPr="0075429E">
        <w:rPr>
          <w:sz w:val="22"/>
          <w:szCs w:val="22"/>
          <w:lang w:val="it-IT"/>
        </w:rPr>
        <w:t>Sindacale e della Società di revisione. Deliberazioni relative. Presentazione del bilancio consolidato al</w:t>
      </w:r>
      <w:r>
        <w:rPr>
          <w:sz w:val="22"/>
          <w:szCs w:val="22"/>
          <w:lang w:val="it-IT"/>
        </w:rPr>
        <w:t xml:space="preserve"> </w:t>
      </w:r>
      <w:r w:rsidRPr="0075429E">
        <w:rPr>
          <w:sz w:val="22"/>
          <w:szCs w:val="22"/>
          <w:lang w:val="it-IT"/>
        </w:rPr>
        <w:t>31 dicembre 20</w:t>
      </w:r>
      <w:r w:rsidR="00377FB0">
        <w:rPr>
          <w:sz w:val="22"/>
          <w:szCs w:val="22"/>
          <w:lang w:val="it-IT"/>
        </w:rPr>
        <w:t>22</w:t>
      </w:r>
      <w:r w:rsidRPr="0075429E">
        <w:rPr>
          <w:sz w:val="22"/>
          <w:szCs w:val="22"/>
          <w:lang w:val="it-IT"/>
        </w:rPr>
        <w:t xml:space="preserve"> e della dichiarazione consolidata di carattere non finanziario relativa all’esercizio</w:t>
      </w:r>
      <w:r w:rsidR="00685DDB">
        <w:rPr>
          <w:sz w:val="22"/>
          <w:szCs w:val="22"/>
          <w:lang w:val="it-IT"/>
        </w:rPr>
        <w:t xml:space="preserve"> </w:t>
      </w:r>
      <w:r w:rsidRPr="0075429E">
        <w:rPr>
          <w:sz w:val="22"/>
          <w:szCs w:val="22"/>
          <w:lang w:val="it-IT"/>
        </w:rPr>
        <w:t>20</w:t>
      </w:r>
      <w:r w:rsidR="00377FB0">
        <w:rPr>
          <w:sz w:val="22"/>
          <w:szCs w:val="22"/>
          <w:lang w:val="it-IT"/>
        </w:rPr>
        <w:t>22</w:t>
      </w:r>
      <w:r w:rsidRPr="0075429E">
        <w:rPr>
          <w:sz w:val="22"/>
          <w:szCs w:val="22"/>
          <w:lang w:val="it-IT"/>
        </w:rPr>
        <w:t>.</w:t>
      </w:r>
    </w:p>
    <w:p w14:paraId="44B09008" w14:textId="247597AB" w:rsidR="0075429E" w:rsidRPr="0075429E" w:rsidRDefault="0075429E" w:rsidP="0075429E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75429E">
        <w:rPr>
          <w:sz w:val="22"/>
          <w:szCs w:val="22"/>
          <w:lang w:val="it-IT"/>
        </w:rPr>
        <w:t>Destinazione dell’utile d</w:t>
      </w:r>
      <w:r w:rsidR="009A0DAF">
        <w:rPr>
          <w:sz w:val="22"/>
          <w:szCs w:val="22"/>
          <w:lang w:val="it-IT"/>
        </w:rPr>
        <w:t xml:space="preserve">i </w:t>
      </w:r>
      <w:r w:rsidRPr="0075429E">
        <w:rPr>
          <w:sz w:val="22"/>
          <w:szCs w:val="22"/>
          <w:lang w:val="it-IT"/>
        </w:rPr>
        <w:t>esercizio</w:t>
      </w:r>
      <w:r w:rsidR="007E2111" w:rsidRPr="00047A32">
        <w:rPr>
          <w:sz w:val="22"/>
          <w:szCs w:val="22"/>
          <w:lang w:val="it-IT"/>
        </w:rPr>
        <w:t>.</w:t>
      </w:r>
    </w:p>
    <w:p w14:paraId="4492496A" w14:textId="539D8153" w:rsidR="0075429E" w:rsidRPr="0075429E" w:rsidRDefault="0075429E" w:rsidP="0075429E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75429E">
        <w:rPr>
          <w:sz w:val="22"/>
          <w:szCs w:val="22"/>
          <w:lang w:val="it-IT"/>
        </w:rPr>
        <w:t>Autorizzazione all’acquisto e alla disposizione di azioni proprie, previa revoca dell’autorizzazione</w:t>
      </w:r>
      <w:r>
        <w:rPr>
          <w:sz w:val="22"/>
          <w:szCs w:val="22"/>
          <w:lang w:val="it-IT"/>
        </w:rPr>
        <w:t xml:space="preserve"> </w:t>
      </w:r>
      <w:r w:rsidRPr="0075429E">
        <w:rPr>
          <w:sz w:val="22"/>
          <w:szCs w:val="22"/>
          <w:lang w:val="it-IT"/>
        </w:rPr>
        <w:t xml:space="preserve">conferita dall’Assemblea ordinaria del </w:t>
      </w:r>
      <w:r w:rsidR="007E2111">
        <w:rPr>
          <w:sz w:val="22"/>
          <w:szCs w:val="22"/>
          <w:lang w:val="it-IT"/>
        </w:rPr>
        <w:t>19</w:t>
      </w:r>
      <w:r w:rsidR="007E2111" w:rsidRPr="0075429E">
        <w:rPr>
          <w:sz w:val="22"/>
          <w:szCs w:val="22"/>
          <w:lang w:val="it-IT"/>
        </w:rPr>
        <w:t xml:space="preserve"> </w:t>
      </w:r>
      <w:r w:rsidRPr="0075429E">
        <w:rPr>
          <w:sz w:val="22"/>
          <w:szCs w:val="22"/>
          <w:lang w:val="it-IT"/>
        </w:rPr>
        <w:t>maggio 20</w:t>
      </w:r>
      <w:r w:rsidR="007E2111">
        <w:rPr>
          <w:sz w:val="22"/>
          <w:szCs w:val="22"/>
          <w:lang w:val="it-IT"/>
        </w:rPr>
        <w:t>22</w:t>
      </w:r>
      <w:r w:rsidRPr="0075429E">
        <w:rPr>
          <w:sz w:val="22"/>
          <w:szCs w:val="22"/>
          <w:lang w:val="it-IT"/>
        </w:rPr>
        <w:t>. Deliberazioni inerenti e conseguenti.</w:t>
      </w:r>
    </w:p>
    <w:p w14:paraId="2B2AEFFB" w14:textId="77777777" w:rsidR="003C4F02" w:rsidRPr="003C4F02" w:rsidRDefault="003C4F02" w:rsidP="00047A32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3C4F02">
        <w:rPr>
          <w:sz w:val="22"/>
          <w:szCs w:val="22"/>
          <w:lang w:val="it-IT"/>
        </w:rPr>
        <w:t>Determinazione del numero dei componenti il Consiglio di Amministrazione.</w:t>
      </w:r>
    </w:p>
    <w:p w14:paraId="29452EC0" w14:textId="77777777" w:rsidR="003C4F02" w:rsidRPr="003C4F02" w:rsidRDefault="003C4F02" w:rsidP="00047A32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3C4F02">
        <w:rPr>
          <w:sz w:val="22"/>
          <w:szCs w:val="22"/>
          <w:lang w:val="it-IT"/>
        </w:rPr>
        <w:t>Determinazione della durata in carica del Consiglio di Amministrazione.</w:t>
      </w:r>
    </w:p>
    <w:p w14:paraId="5E1F546D" w14:textId="77777777" w:rsidR="003C4F02" w:rsidRPr="003C4F02" w:rsidRDefault="003C4F02" w:rsidP="00047A32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3C4F02">
        <w:rPr>
          <w:sz w:val="22"/>
          <w:szCs w:val="22"/>
          <w:lang w:val="it-IT"/>
        </w:rPr>
        <w:t>Nomina dei componenti il Consiglio di Amministrazione.</w:t>
      </w:r>
    </w:p>
    <w:p w14:paraId="470FB6B5" w14:textId="73DC5B9F" w:rsidR="003C4F02" w:rsidRDefault="003C4F02" w:rsidP="003C4F02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3C4F02">
        <w:rPr>
          <w:sz w:val="22"/>
          <w:szCs w:val="22"/>
          <w:lang w:val="it-IT"/>
        </w:rPr>
        <w:t>Nomina del Presidente del Consiglio di Amministrazione.</w:t>
      </w:r>
    </w:p>
    <w:p w14:paraId="67B3C73D" w14:textId="4B0ED7E6" w:rsidR="003C4F02" w:rsidRDefault="003C4F02" w:rsidP="00047A32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3C4F02">
        <w:rPr>
          <w:sz w:val="22"/>
          <w:szCs w:val="22"/>
          <w:lang w:val="it-IT"/>
        </w:rPr>
        <w:t>Determinazione del compenso dei componenti il Consiglio di Amministrazione</w:t>
      </w:r>
      <w:r>
        <w:rPr>
          <w:sz w:val="22"/>
          <w:szCs w:val="22"/>
          <w:lang w:val="it-IT"/>
        </w:rPr>
        <w:t>.</w:t>
      </w:r>
    </w:p>
    <w:p w14:paraId="0E3438FB" w14:textId="742B2201" w:rsidR="0075429E" w:rsidRDefault="0075429E" w:rsidP="0075429E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75429E">
        <w:rPr>
          <w:sz w:val="22"/>
          <w:szCs w:val="22"/>
          <w:lang w:val="it-IT"/>
        </w:rPr>
        <w:lastRenderedPageBreak/>
        <w:t xml:space="preserve">Piano </w:t>
      </w:r>
      <w:r w:rsidR="003C4F02" w:rsidRPr="0075429E">
        <w:rPr>
          <w:sz w:val="22"/>
          <w:szCs w:val="22"/>
          <w:lang w:val="it-IT"/>
        </w:rPr>
        <w:t>20</w:t>
      </w:r>
      <w:r w:rsidR="003C4F02">
        <w:rPr>
          <w:sz w:val="22"/>
          <w:szCs w:val="22"/>
          <w:lang w:val="it-IT"/>
        </w:rPr>
        <w:t>23</w:t>
      </w:r>
      <w:r w:rsidR="003C4F02" w:rsidRPr="0075429E">
        <w:rPr>
          <w:sz w:val="22"/>
          <w:szCs w:val="22"/>
          <w:lang w:val="it-IT"/>
        </w:rPr>
        <w:t xml:space="preserve"> </w:t>
      </w:r>
      <w:r w:rsidRPr="0075429E">
        <w:rPr>
          <w:sz w:val="22"/>
          <w:szCs w:val="22"/>
          <w:lang w:val="it-IT"/>
        </w:rPr>
        <w:t xml:space="preserve">di incentivazione di lungo termine destinato al </w:t>
      </w:r>
      <w:r w:rsidRPr="0075429E">
        <w:rPr>
          <w:i/>
          <w:iCs/>
          <w:sz w:val="22"/>
          <w:szCs w:val="22"/>
          <w:lang w:val="it-IT"/>
        </w:rPr>
        <w:t xml:space="preserve">management </w:t>
      </w:r>
      <w:r w:rsidRPr="0075429E">
        <w:rPr>
          <w:sz w:val="22"/>
          <w:szCs w:val="22"/>
          <w:lang w:val="it-IT"/>
        </w:rPr>
        <w:t xml:space="preserve">di Enel S.p.A. e/o di società da questa controllate ai sensi dell’art. 2359 del codice civile. </w:t>
      </w:r>
    </w:p>
    <w:p w14:paraId="24BA7DC8" w14:textId="35C48177" w:rsidR="0075429E" w:rsidRDefault="0075429E" w:rsidP="0075429E">
      <w:pPr>
        <w:pStyle w:val="Default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22"/>
          <w:szCs w:val="22"/>
          <w:lang w:val="it-IT"/>
        </w:rPr>
      </w:pPr>
      <w:r w:rsidRPr="001148D3">
        <w:rPr>
          <w:sz w:val="22"/>
          <w:szCs w:val="22"/>
          <w:lang w:val="it-IT"/>
        </w:rPr>
        <w:t xml:space="preserve">Relazione sulla </w:t>
      </w:r>
      <w:r w:rsidR="003417FB" w:rsidRPr="001148D3">
        <w:rPr>
          <w:sz w:val="22"/>
          <w:szCs w:val="22"/>
          <w:lang w:val="it-IT"/>
        </w:rPr>
        <w:t xml:space="preserve">politica di </w:t>
      </w:r>
      <w:r w:rsidRPr="001148D3">
        <w:rPr>
          <w:sz w:val="22"/>
          <w:szCs w:val="22"/>
          <w:lang w:val="it-IT"/>
        </w:rPr>
        <w:t>remunerazione</w:t>
      </w:r>
      <w:r w:rsidR="003417FB" w:rsidRPr="001148D3">
        <w:rPr>
          <w:sz w:val="22"/>
          <w:szCs w:val="22"/>
          <w:lang w:val="it-IT"/>
        </w:rPr>
        <w:t xml:space="preserve"> e sui compensi corrisp</w:t>
      </w:r>
      <w:r w:rsidR="003417FB">
        <w:rPr>
          <w:sz w:val="22"/>
          <w:szCs w:val="22"/>
          <w:lang w:val="it-IT"/>
        </w:rPr>
        <w:t>osti</w:t>
      </w:r>
      <w:r w:rsidR="00CC1C95">
        <w:rPr>
          <w:sz w:val="22"/>
          <w:szCs w:val="22"/>
          <w:lang w:val="it-IT"/>
        </w:rPr>
        <w:t>:</w:t>
      </w:r>
    </w:p>
    <w:p w14:paraId="14D9AD91" w14:textId="77777777" w:rsidR="003417FB" w:rsidRPr="003417FB" w:rsidRDefault="003417FB" w:rsidP="003417FB">
      <w:pPr>
        <w:pStyle w:val="Default"/>
        <w:spacing w:after="120" w:line="360" w:lineRule="auto"/>
        <w:ind w:left="567"/>
        <w:rPr>
          <w:sz w:val="22"/>
          <w:szCs w:val="22"/>
          <w:lang w:val="it-IT"/>
        </w:rPr>
      </w:pPr>
      <w:r w:rsidRPr="003417FB">
        <w:rPr>
          <w:sz w:val="22"/>
          <w:szCs w:val="22"/>
          <w:lang w:val="it-IT"/>
        </w:rPr>
        <w:t>10.1</w:t>
      </w:r>
      <w:r w:rsidRPr="003417FB">
        <w:rPr>
          <w:sz w:val="22"/>
          <w:szCs w:val="22"/>
          <w:lang w:val="it-IT"/>
        </w:rPr>
        <w:tab/>
        <w:t>Prima sezione: relazione sulla politica di remunerazione per il 2023 (deliberazione vincolante);</w:t>
      </w:r>
    </w:p>
    <w:p w14:paraId="4FADD456" w14:textId="7DE4547C" w:rsidR="003417FB" w:rsidRPr="0075429E" w:rsidRDefault="003417FB" w:rsidP="001148D3">
      <w:pPr>
        <w:pStyle w:val="Default"/>
        <w:spacing w:after="120" w:line="360" w:lineRule="auto"/>
        <w:ind w:left="567"/>
        <w:jc w:val="both"/>
        <w:rPr>
          <w:sz w:val="22"/>
          <w:szCs w:val="22"/>
          <w:lang w:val="it-IT"/>
        </w:rPr>
      </w:pPr>
      <w:r w:rsidRPr="003417FB">
        <w:rPr>
          <w:sz w:val="22"/>
          <w:szCs w:val="22"/>
          <w:lang w:val="it-IT"/>
        </w:rPr>
        <w:t>10.2</w:t>
      </w:r>
      <w:r w:rsidRPr="003417FB">
        <w:rPr>
          <w:sz w:val="22"/>
          <w:szCs w:val="22"/>
          <w:lang w:val="it-IT"/>
        </w:rPr>
        <w:tab/>
        <w:t>Seconda sezione: relazione sui compensi corrisposti nel 2022 (deliberazione non vincolante);</w:t>
      </w:r>
    </w:p>
    <w:p w14:paraId="6C8B65CF" w14:textId="044A7F68" w:rsidR="0075429E" w:rsidRPr="0075429E" w:rsidRDefault="0075429E" w:rsidP="0075429E">
      <w:pPr>
        <w:spacing w:after="120" w:line="360" w:lineRule="auto"/>
        <w:rPr>
          <w:rFonts w:asciiTheme="majorBidi" w:hAnsiTheme="majorBidi" w:cstheme="majorBidi"/>
          <w:lang w:val="it-IT"/>
        </w:rPr>
      </w:pPr>
      <w:r w:rsidRPr="0075429E">
        <w:rPr>
          <w:rFonts w:asciiTheme="majorBidi" w:hAnsiTheme="majorBidi" w:cstheme="majorBidi"/>
          <w:lang w:val="it-IT"/>
        </w:rPr>
        <w:t>conferendogli/le i poteri necessari per</w:t>
      </w:r>
      <w:r w:rsidR="00757F6E" w:rsidRPr="00757F6E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757F6E" w:rsidRPr="00757F6E">
        <w:rPr>
          <w:rFonts w:asciiTheme="majorBidi" w:hAnsiTheme="majorBidi" w:cstheme="majorBidi"/>
          <w:lang w:val="it-IT"/>
        </w:rPr>
        <w:t>intervenire in Assemblea ed</w:t>
      </w:r>
      <w:r w:rsidRPr="0075429E">
        <w:rPr>
          <w:rFonts w:asciiTheme="majorBidi" w:hAnsiTheme="majorBidi" w:cstheme="majorBidi"/>
          <w:lang w:val="it-IT"/>
        </w:rPr>
        <w:t xml:space="preserve"> esercitare il diritto di voto, in suo nome e per suo conto (</w:t>
      </w:r>
      <w:r w:rsidRPr="0075429E">
        <w:rPr>
          <w:rStyle w:val="Rimandonotaapidipagina"/>
          <w:rFonts w:asciiTheme="majorBidi" w:hAnsiTheme="majorBidi" w:cstheme="majorBidi"/>
          <w:lang w:val="it-IT"/>
        </w:rPr>
        <w:footnoteReference w:id="7"/>
      </w:r>
      <w:r w:rsidRPr="0075429E">
        <w:rPr>
          <w:rFonts w:asciiTheme="majorBidi" w:hAnsiTheme="majorBidi" w:cstheme="majorBidi"/>
          <w:lang w:val="it-IT"/>
        </w:rPr>
        <w:t>) (</w:t>
      </w:r>
      <w:r w:rsidRPr="0075429E">
        <w:rPr>
          <w:rStyle w:val="Rimandonotaapidipagina"/>
          <w:rFonts w:asciiTheme="majorBidi" w:hAnsiTheme="majorBidi" w:cstheme="majorBidi"/>
          <w:lang w:val="it-IT"/>
        </w:rPr>
        <w:footnoteReference w:id="8"/>
      </w:r>
      <w:r w:rsidRPr="0075429E">
        <w:rPr>
          <w:rFonts w:asciiTheme="majorBidi" w:hAnsiTheme="majorBidi" w:cstheme="majorBidi"/>
          <w:lang w:val="it-IT"/>
        </w:rPr>
        <w:t xml:space="preserve">).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7"/>
      </w:tblGrid>
      <w:tr w:rsidR="0075429E" w14:paraId="70F54C8B" w14:textId="77777777" w:rsidTr="0075429E">
        <w:tc>
          <w:tcPr>
            <w:tcW w:w="5190" w:type="dxa"/>
          </w:tcPr>
          <w:p w14:paraId="46DE1B0F" w14:textId="00C25AF4" w:rsidR="0075429E" w:rsidRDefault="0075429E" w:rsidP="0075429E">
            <w:pPr>
              <w:spacing w:after="120" w:line="360" w:lineRule="auto"/>
              <w:jc w:val="center"/>
              <w:rPr>
                <w:rFonts w:asciiTheme="majorBidi" w:hAnsiTheme="majorBidi" w:cstheme="majorBidi"/>
                <w:lang w:val="it-IT"/>
              </w:rPr>
            </w:pPr>
            <w:r>
              <w:rPr>
                <w:rFonts w:asciiTheme="majorBidi" w:hAnsiTheme="majorBidi" w:cstheme="majorBidi"/>
                <w:lang w:val="it-IT"/>
              </w:rPr>
              <w:t>Data e luogo</w:t>
            </w:r>
          </w:p>
        </w:tc>
        <w:tc>
          <w:tcPr>
            <w:tcW w:w="5191" w:type="dxa"/>
          </w:tcPr>
          <w:p w14:paraId="51C0EA9C" w14:textId="11779DFB" w:rsidR="0075429E" w:rsidRDefault="0075429E" w:rsidP="0075429E">
            <w:pPr>
              <w:spacing w:after="120" w:line="360" w:lineRule="auto"/>
              <w:jc w:val="center"/>
              <w:rPr>
                <w:rFonts w:asciiTheme="majorBidi" w:hAnsiTheme="majorBidi" w:cstheme="majorBidi"/>
                <w:lang w:val="it-IT"/>
              </w:rPr>
            </w:pPr>
            <w:r>
              <w:rPr>
                <w:rFonts w:asciiTheme="majorBidi" w:hAnsiTheme="majorBidi" w:cstheme="majorBidi"/>
                <w:lang w:val="it-IT"/>
              </w:rPr>
              <w:t>Firma del delegante</w:t>
            </w:r>
          </w:p>
        </w:tc>
      </w:tr>
      <w:tr w:rsidR="0075429E" w14:paraId="7260DC00" w14:textId="77777777" w:rsidTr="0075429E">
        <w:tc>
          <w:tcPr>
            <w:tcW w:w="5190" w:type="dxa"/>
          </w:tcPr>
          <w:p w14:paraId="6801CD8C" w14:textId="2E9F5358" w:rsidR="0075429E" w:rsidRPr="0075429E" w:rsidRDefault="0075429E" w:rsidP="007542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5191" w:type="dxa"/>
          </w:tcPr>
          <w:p w14:paraId="283773C4" w14:textId="314D134A" w:rsidR="0075429E" w:rsidRPr="0075429E" w:rsidRDefault="0075429E" w:rsidP="007542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</w:tr>
    </w:tbl>
    <w:p w14:paraId="1F6CB792" w14:textId="74E9B9D3" w:rsidR="0075429E" w:rsidRDefault="0075429E">
      <w:pPr>
        <w:spacing w:after="120" w:line="360" w:lineRule="auto"/>
        <w:rPr>
          <w:rFonts w:asciiTheme="majorBidi" w:hAnsiTheme="majorBidi" w:cstheme="majorBidi"/>
          <w:lang w:val="it-IT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6"/>
      </w:tblGrid>
      <w:tr w:rsidR="0075429E" w:rsidRPr="003516FA" w14:paraId="48097C8A" w14:textId="77777777" w:rsidTr="003654E3">
        <w:trPr>
          <w:trHeight w:val="4217"/>
        </w:trPr>
        <w:tc>
          <w:tcPr>
            <w:tcW w:w="10086" w:type="dxa"/>
          </w:tcPr>
          <w:p w14:paraId="0ABDFA93" w14:textId="37AA2A07" w:rsidR="0075429E" w:rsidRDefault="0075429E" w:rsidP="00DF432B">
            <w:pPr>
              <w:pStyle w:val="Default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bookmarkStart w:id="1" w:name="_Hlk128074638"/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ISTRUZIONI PER LA NOTIFICA DELLA DELEGA A ENEL S.P.A. </w:t>
            </w:r>
          </w:p>
          <w:p w14:paraId="161B15E1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35428384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Ai sensi dell’art. 135-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 xml:space="preserve">novies </w:t>
            </w:r>
            <w:r w:rsidRPr="0075429E">
              <w:rPr>
                <w:sz w:val="18"/>
                <w:szCs w:val="18"/>
                <w:lang w:val="it-IT"/>
              </w:rPr>
              <w:t xml:space="preserve">del D. Lgs. 58/1998, il rappresentante può, in luogo dell’originale, consegnare o trasmettere una copia, anche su supporto informatico, della delega, attestando sotto la propria responsabilità la conformità della medesima all’originale e l’identità del delegante. </w:t>
            </w:r>
          </w:p>
          <w:p w14:paraId="53BC2114" w14:textId="057C2BE3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La delega, compilata in ogni suo campo, redatta con carattere leggibile e debitamente sottoscritta, può essere fatta pervenire alla Società via fax al numero </w:t>
            </w:r>
            <w:r w:rsidR="00720AFD" w:rsidRPr="00720AFD">
              <w:rPr>
                <w:sz w:val="18"/>
                <w:szCs w:val="18"/>
                <w:lang w:val="it-IT"/>
              </w:rPr>
              <w:t xml:space="preserve">+39 </w:t>
            </w:r>
            <w:r w:rsidRPr="0075429E">
              <w:rPr>
                <w:sz w:val="18"/>
                <w:szCs w:val="18"/>
                <w:lang w:val="it-IT"/>
              </w:rPr>
              <w:t xml:space="preserve">06 83055028, indicando come riferimento “Delega di voto”, almeno due giorni di mercato aperto prima della data fissata per l’Assemblea (ossia entro </w:t>
            </w:r>
            <w:r w:rsidR="00913901">
              <w:rPr>
                <w:sz w:val="18"/>
                <w:szCs w:val="18"/>
                <w:lang w:val="it-IT"/>
              </w:rPr>
              <w:t>l’8</w:t>
            </w:r>
            <w:r w:rsidRPr="0075429E">
              <w:rPr>
                <w:sz w:val="18"/>
                <w:szCs w:val="18"/>
                <w:lang w:val="it-IT"/>
              </w:rPr>
              <w:t xml:space="preserve"> maggio 20</w:t>
            </w:r>
            <w:r w:rsidR="00913901">
              <w:rPr>
                <w:sz w:val="18"/>
                <w:szCs w:val="18"/>
                <w:lang w:val="it-IT"/>
              </w:rPr>
              <w:t>23</w:t>
            </w:r>
            <w:r w:rsidRPr="0075429E">
              <w:rPr>
                <w:sz w:val="18"/>
                <w:szCs w:val="18"/>
                <w:lang w:val="it-IT"/>
              </w:rPr>
              <w:t>). La delega può altresì essere notificata ad Enel S.p.A. in via elettronica fino all’avvio dei lavori assembleari, utilizzando la sezione del sito internet di Enel (</w:t>
            </w:r>
            <w:r w:rsidRPr="0075429E">
              <w:rPr>
                <w:color w:val="0000FF"/>
                <w:sz w:val="18"/>
                <w:szCs w:val="18"/>
                <w:lang w:val="it-IT"/>
              </w:rPr>
              <w:t>www.enel.com</w:t>
            </w:r>
            <w:r w:rsidRPr="0075429E">
              <w:rPr>
                <w:sz w:val="18"/>
                <w:szCs w:val="18"/>
                <w:lang w:val="it-IT"/>
              </w:rPr>
              <w:t xml:space="preserve">) dedicata all’Assemblea. </w:t>
            </w:r>
          </w:p>
          <w:p w14:paraId="734DCE59" w14:textId="322C96F6" w:rsid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Un servizio di assistenza assembleare è a disposizione per eventuali ulteriori informazioni ai seguenti numeri: telefono n. </w:t>
            </w:r>
            <w:r w:rsidR="002614B0">
              <w:rPr>
                <w:sz w:val="18"/>
                <w:szCs w:val="18"/>
                <w:lang w:val="it-IT"/>
              </w:rPr>
              <w:t xml:space="preserve">+ 39 </w:t>
            </w:r>
            <w:r w:rsidR="00576F35" w:rsidRPr="00576F35">
              <w:rPr>
                <w:sz w:val="18"/>
                <w:szCs w:val="18"/>
                <w:lang w:val="it-IT"/>
              </w:rPr>
              <w:t xml:space="preserve">06.45417401 </w:t>
            </w:r>
            <w:r w:rsidRPr="0075429E">
              <w:rPr>
                <w:sz w:val="18"/>
                <w:szCs w:val="18"/>
                <w:lang w:val="it-IT"/>
              </w:rPr>
              <w:t xml:space="preserve">- fax n. </w:t>
            </w:r>
            <w:r w:rsidR="00393F6C">
              <w:rPr>
                <w:sz w:val="18"/>
                <w:szCs w:val="18"/>
                <w:lang w:val="it-IT"/>
              </w:rPr>
              <w:t xml:space="preserve">+ 39 </w:t>
            </w:r>
            <w:r w:rsidRPr="0075429E">
              <w:rPr>
                <w:sz w:val="18"/>
                <w:szCs w:val="18"/>
                <w:lang w:val="it-IT"/>
              </w:rPr>
              <w:t xml:space="preserve">06 45417450. </w:t>
            </w:r>
          </w:p>
          <w:p w14:paraId="632570D3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0AF218D5" w14:textId="2E66336F" w:rsidR="0075429E" w:rsidRDefault="0075429E" w:rsidP="00DF432B">
            <w:pPr>
              <w:pStyle w:val="Default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INFORMATIVA SUL TRATTAMENTO DEI DATI PERSONALI </w:t>
            </w:r>
          </w:p>
          <w:p w14:paraId="21CFE891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04AF5775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Titolare del trattamento dei Dati Personali </w:t>
            </w:r>
          </w:p>
          <w:p w14:paraId="55BAE032" w14:textId="7859BB30" w:rsid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Enel S.p.A., con sede legale in Roma, Viale Regina Margherita n. 137, P. IVA </w:t>
            </w:r>
            <w:r w:rsidR="00CC4FE3" w:rsidRPr="00CC4FE3">
              <w:rPr>
                <w:sz w:val="18"/>
                <w:szCs w:val="18"/>
                <w:lang w:val="it-IT"/>
              </w:rPr>
              <w:t>15844561009</w:t>
            </w:r>
            <w:r w:rsidRPr="0075429E">
              <w:rPr>
                <w:sz w:val="18"/>
                <w:szCs w:val="18"/>
                <w:lang w:val="it-IT"/>
              </w:rPr>
              <w:t xml:space="preserve"> (di seguito, 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Enel</w:t>
            </w:r>
            <w:r w:rsidRPr="0075429E">
              <w:rPr>
                <w:sz w:val="18"/>
                <w:szCs w:val="18"/>
                <w:lang w:val="it-IT"/>
              </w:rPr>
              <w:t>” o il 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Titolare</w:t>
            </w:r>
            <w:r w:rsidRPr="0075429E">
              <w:rPr>
                <w:sz w:val="18"/>
                <w:szCs w:val="18"/>
                <w:lang w:val="it-IT"/>
              </w:rPr>
              <w:t xml:space="preserve">”), in qualità di Titolare del trattamento, tratterà i Dati Personali (come 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 xml:space="preserve">infra </w:t>
            </w:r>
            <w:r w:rsidRPr="0075429E">
              <w:rPr>
                <w:sz w:val="18"/>
                <w:szCs w:val="18"/>
                <w:lang w:val="it-IT"/>
              </w:rPr>
              <w:t>definiti) in conformità a quanto stabilito dalla normativa in materia di protezione dei dati personali applicabile (artt. 13 e 14 del Regolamento (UE) n. 679/2016 – 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GDPR</w:t>
            </w:r>
            <w:r w:rsidRPr="0075429E">
              <w:rPr>
                <w:sz w:val="18"/>
                <w:szCs w:val="18"/>
                <w:lang w:val="it-IT"/>
              </w:rPr>
              <w:t>” e D.lgs. 30 giugno 2003, n. 196</w:t>
            </w:r>
            <w:r w:rsidR="001D19BB">
              <w:rPr>
                <w:sz w:val="18"/>
                <w:szCs w:val="18"/>
                <w:lang w:val="it-IT"/>
              </w:rPr>
              <w:t>,</w:t>
            </w:r>
            <w:r w:rsidR="005C28FD">
              <w:rPr>
                <w:sz w:val="18"/>
                <w:szCs w:val="18"/>
                <w:lang w:val="it-IT"/>
              </w:rPr>
              <w:t xml:space="preserve"> </w:t>
            </w:r>
            <w:r w:rsidR="005C28FD" w:rsidRPr="005C28FD">
              <w:rPr>
                <w:sz w:val="18"/>
                <w:szCs w:val="18"/>
                <w:lang w:val="it-IT"/>
              </w:rPr>
              <w:t>come aggiornato dal D.lgs. 101/2018</w:t>
            </w:r>
            <w:r w:rsidRPr="0075429E">
              <w:rPr>
                <w:sz w:val="18"/>
                <w:szCs w:val="18"/>
                <w:lang w:val="it-IT"/>
              </w:rPr>
              <w:t xml:space="preserve">) e dalla presente informativa. </w:t>
            </w:r>
          </w:p>
          <w:p w14:paraId="372E33AA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7D37BCF2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Responsabile della Protezione dei dati personali (RPD) </w:t>
            </w:r>
          </w:p>
          <w:p w14:paraId="5E588780" w14:textId="6B845C3A" w:rsid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Il Titolare ha nominato un RPD che può essere contatt</w:t>
            </w:r>
            <w:r w:rsidR="009C6976">
              <w:rPr>
                <w:sz w:val="18"/>
                <w:szCs w:val="18"/>
                <w:lang w:val="it-IT"/>
              </w:rPr>
              <w:t>at</w:t>
            </w:r>
            <w:r w:rsidRPr="0075429E">
              <w:rPr>
                <w:sz w:val="18"/>
                <w:szCs w:val="18"/>
                <w:lang w:val="it-IT"/>
              </w:rPr>
              <w:t xml:space="preserve">o al seguente indirizzo 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>e-mail</w:t>
            </w:r>
            <w:r w:rsidR="007052A6">
              <w:rPr>
                <w:sz w:val="18"/>
                <w:szCs w:val="18"/>
                <w:lang w:val="it-IT"/>
              </w:rPr>
              <w:t>: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hyperlink r:id="rId12" w:history="1">
              <w:r w:rsidRPr="000A2691">
                <w:rPr>
                  <w:rStyle w:val="Collegamentoipertestuale"/>
                  <w:sz w:val="18"/>
                  <w:szCs w:val="18"/>
                  <w:lang w:val="it-IT"/>
                </w:rPr>
                <w:t>dpo@enel.com</w:t>
              </w:r>
            </w:hyperlink>
            <w:r w:rsidRPr="0075429E">
              <w:rPr>
                <w:sz w:val="18"/>
                <w:szCs w:val="18"/>
                <w:lang w:val="it-IT"/>
              </w:rPr>
              <w:t xml:space="preserve">. </w:t>
            </w:r>
          </w:p>
          <w:p w14:paraId="25A221FF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05530F72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Oggetto e Modalità del Trattamento </w:t>
            </w:r>
          </w:p>
          <w:p w14:paraId="5E844900" w14:textId="33B19E1D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Il Titolare tratterà i Suoi dati personali identificativi (es. nome, cognome, domicilio) da Lei comunicati o i dati personali riferiti a soggetti terzi (es. soggetti delegati o loro sostituti) da Lei comunicati (“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Dati Personali</w:t>
            </w:r>
            <w:r w:rsidRPr="0075429E">
              <w:rPr>
                <w:sz w:val="18"/>
                <w:szCs w:val="18"/>
                <w:lang w:val="it-IT"/>
              </w:rPr>
              <w:t>”) per la partecipazione all’Assemblea degli Azionisti del prossimo 1</w:t>
            </w:r>
            <w:r w:rsidR="001D19BB">
              <w:rPr>
                <w:sz w:val="18"/>
                <w:szCs w:val="18"/>
                <w:lang w:val="it-IT"/>
              </w:rPr>
              <w:t>0</w:t>
            </w:r>
            <w:r w:rsidRPr="0075429E">
              <w:rPr>
                <w:sz w:val="18"/>
                <w:szCs w:val="18"/>
                <w:lang w:val="it-IT"/>
              </w:rPr>
              <w:t xml:space="preserve"> maggio 20</w:t>
            </w:r>
            <w:r w:rsidR="001D19BB">
              <w:rPr>
                <w:sz w:val="18"/>
                <w:szCs w:val="18"/>
                <w:lang w:val="it-IT"/>
              </w:rPr>
              <w:t>23</w:t>
            </w:r>
            <w:r w:rsidRPr="0075429E">
              <w:rPr>
                <w:sz w:val="18"/>
                <w:szCs w:val="18"/>
                <w:lang w:val="it-IT"/>
              </w:rPr>
              <w:t xml:space="preserve"> (</w:t>
            </w:r>
            <w:r w:rsidR="00415053">
              <w:rPr>
                <w:sz w:val="18"/>
                <w:szCs w:val="18"/>
                <w:lang w:val="it-IT"/>
              </w:rPr>
              <w:t xml:space="preserve">di seguito, </w:t>
            </w:r>
            <w:r w:rsidRPr="0075429E">
              <w:rPr>
                <w:sz w:val="18"/>
                <w:szCs w:val="18"/>
                <w:lang w:val="it-IT"/>
              </w:rPr>
              <w:t>l’“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Assemblea</w:t>
            </w:r>
            <w:r w:rsidRPr="0075429E">
              <w:rPr>
                <w:sz w:val="18"/>
                <w:szCs w:val="18"/>
                <w:lang w:val="it-IT"/>
              </w:rPr>
              <w:t xml:space="preserve">”) a mezzo di delega e per le ulteriori attività assembleari, come a mero titolo di esempio, votazioni ed interventi. </w:t>
            </w:r>
          </w:p>
          <w:p w14:paraId="13F174DF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Per trattamento di Dati Personali ai fini della presente informativa è da intendersi qualsiasi operazione o insieme di operazioni, compiute con o senza l’ausilio di processi automatizzati e applicate ai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 </w:t>
            </w:r>
          </w:p>
          <w:p w14:paraId="311D49C2" w14:textId="63EAA532" w:rsid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La informiamo che tali Dati Personali verranno trattati</w:t>
            </w:r>
            <w:r w:rsidR="00565AF9">
              <w:rPr>
                <w:sz w:val="18"/>
                <w:szCs w:val="18"/>
                <w:lang w:val="it-IT"/>
              </w:rPr>
              <w:t>, per le finalità di seguito indicate,</w:t>
            </w:r>
            <w:r w:rsidRPr="0075429E">
              <w:rPr>
                <w:sz w:val="18"/>
                <w:szCs w:val="18"/>
                <w:lang w:val="it-IT"/>
              </w:rPr>
              <w:t xml:space="preserve"> manualmente e/o con il supporto di mezzi informatici o telematici. </w:t>
            </w:r>
          </w:p>
          <w:p w14:paraId="44D3D024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4BA35A89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Finalità e base giuridica del trattamento </w:t>
            </w:r>
          </w:p>
          <w:p w14:paraId="54D52969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Enel tratterà i Dati Personali in relazione allo svolgimento dell’Assemblea con particolare riguardo alla partecipazione a mezzo delega. </w:t>
            </w:r>
          </w:p>
          <w:p w14:paraId="5CA5F06E" w14:textId="35595D2A" w:rsidR="0075429E" w:rsidRPr="0075429E" w:rsidRDefault="0075429E" w:rsidP="00787916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lastRenderedPageBreak/>
              <w:t>La base giuridica del trattamento è rappresentata dall’obbligo di legge in capo al Titolare del trattamento di garantire l’esercizio da</w:t>
            </w:r>
            <w:r w:rsidR="00EA540F">
              <w:rPr>
                <w:sz w:val="18"/>
                <w:szCs w:val="18"/>
                <w:lang w:val="it-IT"/>
              </w:rPr>
              <w:t xml:space="preserve"> </w:t>
            </w:r>
            <w:r w:rsidRPr="0075429E">
              <w:rPr>
                <w:sz w:val="18"/>
                <w:szCs w:val="18"/>
                <w:lang w:val="it-IT"/>
              </w:rPr>
              <w:t>parte Sua –</w:t>
            </w:r>
            <w:r w:rsidR="00EA540F">
              <w:rPr>
                <w:sz w:val="18"/>
                <w:szCs w:val="18"/>
                <w:lang w:val="it-IT"/>
              </w:rPr>
              <w:t xml:space="preserve"> </w:t>
            </w:r>
            <w:r w:rsidRPr="0075429E">
              <w:rPr>
                <w:sz w:val="18"/>
                <w:szCs w:val="18"/>
                <w:lang w:val="it-IT"/>
              </w:rPr>
              <w:t xml:space="preserve">a mezzo di soggetti delegati o subdelegati – dei diritti riconosciuti dalla normativa applicabile in relazione allo svolgimento dell’Assemblea. </w:t>
            </w:r>
          </w:p>
          <w:p w14:paraId="65058918" w14:textId="04DDCEB8" w:rsidR="0075429E" w:rsidRDefault="0075429E" w:rsidP="00787916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Il conferimento dei Dati Personali e il trattamento degli stessi </w:t>
            </w:r>
            <w:r w:rsidR="00B02F12">
              <w:rPr>
                <w:sz w:val="18"/>
                <w:szCs w:val="18"/>
                <w:lang w:val="it-IT"/>
              </w:rPr>
              <w:t>sono</w:t>
            </w:r>
            <w:r w:rsidRPr="0075429E">
              <w:rPr>
                <w:sz w:val="18"/>
                <w:szCs w:val="18"/>
                <w:lang w:val="it-IT"/>
              </w:rPr>
              <w:t xml:space="preserve"> necessari per le finalità sopra indicate. Il mancato conferimento dei suddetti Dati Personali comporta, pertanto, l’impossibilità di partecipare all’Assemblea a mezzo delega. </w:t>
            </w:r>
          </w:p>
          <w:p w14:paraId="44D45810" w14:textId="77777777" w:rsidR="0075429E" w:rsidRPr="0075429E" w:rsidRDefault="0075429E" w:rsidP="00787916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20695575" w14:textId="77777777" w:rsidR="0075429E" w:rsidRPr="0075429E" w:rsidRDefault="0075429E" w:rsidP="00787916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Destinatari dei Dati Personali </w:t>
            </w:r>
          </w:p>
          <w:p w14:paraId="04002706" w14:textId="77777777" w:rsidR="0075429E" w:rsidRPr="0075429E" w:rsidRDefault="0075429E" w:rsidP="00787916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In ossequio al principio di minimizzazione dei dati, i Dati Personali potranno essere resi accessibili, per le finalità sopra menzionate: </w:t>
            </w:r>
          </w:p>
          <w:p w14:paraId="14E5C987" w14:textId="4C50234A" w:rsidR="0075429E" w:rsidRPr="0075429E" w:rsidRDefault="0075429E" w:rsidP="00787916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a) ai dipendenti e ai collaboratori del Titolare che sono </w:t>
            </w:r>
            <w:r w:rsidR="00101317">
              <w:rPr>
                <w:sz w:val="18"/>
                <w:szCs w:val="18"/>
                <w:lang w:val="it-IT"/>
              </w:rPr>
              <w:t xml:space="preserve">autorizzati </w:t>
            </w:r>
            <w:r w:rsidRPr="0075429E">
              <w:rPr>
                <w:sz w:val="18"/>
                <w:szCs w:val="18"/>
                <w:lang w:val="it-IT"/>
              </w:rPr>
              <w:t xml:space="preserve">al trattamento dei dati prima, durante e successivamente allo svolgimento dell’Assemblea; </w:t>
            </w:r>
          </w:p>
          <w:p w14:paraId="4E710A4C" w14:textId="2176198F" w:rsidR="0075429E" w:rsidRPr="0075429E" w:rsidRDefault="0075429E" w:rsidP="006E709D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b) a società terze o altri soggetti</w:t>
            </w:r>
            <w:r w:rsidR="00DB03D6">
              <w:rPr>
                <w:sz w:val="18"/>
                <w:szCs w:val="18"/>
                <w:lang w:val="it-IT"/>
              </w:rPr>
              <w:t xml:space="preserve"> </w:t>
            </w:r>
            <w:r w:rsidR="00DB03D6" w:rsidRPr="00DB03D6">
              <w:rPr>
                <w:sz w:val="18"/>
                <w:szCs w:val="18"/>
                <w:lang w:val="it-IT"/>
              </w:rPr>
              <w:t>nella loro qualità di Titolari autonomi o</w:t>
            </w:r>
            <w:r w:rsidRPr="0075429E">
              <w:rPr>
                <w:sz w:val="18"/>
                <w:szCs w:val="18"/>
                <w:lang w:val="it-IT"/>
              </w:rPr>
              <w:t xml:space="preserve"> che svolgono attività per conto del Titolare</w:t>
            </w:r>
            <w:r w:rsidR="006E709D">
              <w:rPr>
                <w:sz w:val="18"/>
                <w:szCs w:val="18"/>
                <w:lang w:val="it-IT"/>
              </w:rPr>
              <w:t xml:space="preserve"> </w:t>
            </w:r>
            <w:r w:rsidR="006E709D" w:rsidRPr="006E709D">
              <w:rPr>
                <w:sz w:val="18"/>
                <w:szCs w:val="18"/>
                <w:lang w:val="it-IT"/>
              </w:rPr>
              <w:t>in qualità di</w:t>
            </w:r>
            <w:r w:rsidR="006E709D">
              <w:rPr>
                <w:sz w:val="18"/>
                <w:szCs w:val="18"/>
                <w:lang w:val="it-IT"/>
              </w:rPr>
              <w:t xml:space="preserve"> </w:t>
            </w:r>
            <w:r w:rsidR="006E709D" w:rsidRPr="006E709D">
              <w:rPr>
                <w:sz w:val="18"/>
                <w:szCs w:val="18"/>
                <w:lang w:val="it-IT"/>
              </w:rPr>
              <w:t>Responsabili del trattamento</w:t>
            </w:r>
            <w:r w:rsidRPr="0075429E">
              <w:rPr>
                <w:sz w:val="18"/>
                <w:szCs w:val="18"/>
                <w:lang w:val="it-IT"/>
              </w:rPr>
              <w:t xml:space="preserve">; </w:t>
            </w:r>
          </w:p>
          <w:p w14:paraId="61A4DFAC" w14:textId="214338DA" w:rsidR="0075429E" w:rsidRDefault="0075429E" w:rsidP="00787916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c) a Computershare S.p.A., società esterna al Gruppo Enel, nominata quale Responsabile del trattamento al fine di garantire l’esercizio dei diritti degli azionisti di cui alla normativa applicabile. </w:t>
            </w:r>
          </w:p>
          <w:p w14:paraId="2AE8D146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0D25B011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Trasferimento dei Dati Personali </w:t>
            </w:r>
          </w:p>
          <w:p w14:paraId="79E022D6" w14:textId="1CC7CF6C" w:rsid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I Dati Personali saranno trattati all’interno dell’Unione Europea e conservati su 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 xml:space="preserve">server cloud </w:t>
            </w:r>
            <w:r w:rsidRPr="0075429E">
              <w:rPr>
                <w:sz w:val="18"/>
                <w:szCs w:val="18"/>
                <w:lang w:val="it-IT"/>
              </w:rPr>
              <w:t xml:space="preserve">ubicati all’interno dell’Unione Europea. </w:t>
            </w:r>
          </w:p>
          <w:p w14:paraId="6DD1754C" w14:textId="3370A852" w:rsidR="00890B88" w:rsidRPr="00890B88" w:rsidRDefault="00890B88" w:rsidP="006E30E7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890B88">
              <w:rPr>
                <w:sz w:val="18"/>
                <w:szCs w:val="18"/>
                <w:lang w:val="it-IT"/>
              </w:rPr>
              <w:t>Gli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90B88">
              <w:rPr>
                <w:sz w:val="18"/>
                <w:szCs w:val="18"/>
                <w:lang w:val="it-IT"/>
              </w:rPr>
              <w:t>stessi dati potranno essere trattati in Paesi al di fuori dell’Unione Europea, a condizione che sia garantito un livello di protezione</w:t>
            </w:r>
            <w:r w:rsidR="00EB0DA6">
              <w:rPr>
                <w:sz w:val="18"/>
                <w:szCs w:val="18"/>
                <w:lang w:val="it-IT"/>
              </w:rPr>
              <w:t xml:space="preserve"> </w:t>
            </w:r>
            <w:r w:rsidRPr="00890B88">
              <w:rPr>
                <w:sz w:val="18"/>
                <w:szCs w:val="18"/>
                <w:lang w:val="it-IT"/>
              </w:rPr>
              <w:t>adeguato, riconosciuto da apposita decisione di adeguatezza della Commissione europea.</w:t>
            </w:r>
          </w:p>
          <w:p w14:paraId="1C4DF4CB" w14:textId="28B45890" w:rsidR="00890B88" w:rsidRPr="00890B88" w:rsidRDefault="00890B88" w:rsidP="006E30E7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890B88">
              <w:rPr>
                <w:sz w:val="18"/>
                <w:szCs w:val="18"/>
                <w:lang w:val="it-IT"/>
              </w:rPr>
              <w:t>Eventuali trasferimenti di Dati Personali verso Paesi non UE, in assenza di decisione di adeguatezza della Commissione europea, saranno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90B88">
              <w:rPr>
                <w:sz w:val="18"/>
                <w:szCs w:val="18"/>
                <w:lang w:val="it-IT"/>
              </w:rPr>
              <w:t>possibili solo qualora siano fornite dai Titolari e Responsabili coinvolti garanzie adeguate di natura contrattuale o pattizia, fra cui norme</w:t>
            </w:r>
            <w:r w:rsidR="009C030E">
              <w:rPr>
                <w:sz w:val="18"/>
                <w:szCs w:val="18"/>
                <w:lang w:val="it-IT"/>
              </w:rPr>
              <w:t xml:space="preserve"> </w:t>
            </w:r>
            <w:r w:rsidRPr="00890B88">
              <w:rPr>
                <w:sz w:val="18"/>
                <w:szCs w:val="18"/>
                <w:lang w:val="it-IT"/>
              </w:rPr>
              <w:t>vincolanti d’impresa (“Binding Corporate Rules”) e clausole contrattuali tipo di protezione dei dati.</w:t>
            </w:r>
          </w:p>
          <w:p w14:paraId="75B4C0F9" w14:textId="77777777" w:rsidR="00890B88" w:rsidRPr="00890B88" w:rsidRDefault="00890B88" w:rsidP="006E30E7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890B88">
              <w:rPr>
                <w:sz w:val="18"/>
                <w:szCs w:val="18"/>
                <w:lang w:val="it-IT"/>
              </w:rPr>
              <w:t>Il trasferimento dei Dati Personali verso Paesi terzi al di fuori dell’Unione Europea, in mancanza di una decisione di adeguatezza o di</w:t>
            </w:r>
          </w:p>
          <w:p w14:paraId="386D2974" w14:textId="325BF743" w:rsidR="00890B88" w:rsidRDefault="00890B88" w:rsidP="00EB0DA6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890B88">
              <w:rPr>
                <w:sz w:val="18"/>
                <w:szCs w:val="18"/>
                <w:lang w:val="it-IT"/>
              </w:rPr>
              <w:t>altre misure adeguate come sopra descritte, sarà effettuato solo nei casi previsti dal GDPR.</w:t>
            </w:r>
          </w:p>
          <w:p w14:paraId="6761CD1B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26A56175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Periodo di conservazione dei Dati Personali </w:t>
            </w:r>
          </w:p>
          <w:p w14:paraId="4DA7EBA8" w14:textId="39669B6F" w:rsidR="00AC3390" w:rsidRPr="00AC3390" w:rsidRDefault="0075429E" w:rsidP="00AC3390">
            <w:pPr>
              <w:pStyle w:val="Default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I Dati Personali conferiti saranno conservati nel rispetto del principio di proporzionalità, fino a che non siano perseguite le finalità del trattamento e comunque per un periodo non superiore a 10 anni, e non verranno in alcun caso comunicati a terzi, salvo che in adempimento a obblighi di legge o di regolamento. Tale periodo</w:t>
            </w:r>
            <w:r w:rsidR="00001755">
              <w:rPr>
                <w:sz w:val="18"/>
                <w:szCs w:val="18"/>
                <w:lang w:val="it-IT"/>
              </w:rPr>
              <w:t>, oltre ad essere</w:t>
            </w:r>
            <w:r w:rsidRPr="0075429E">
              <w:rPr>
                <w:sz w:val="18"/>
                <w:szCs w:val="18"/>
                <w:lang w:val="it-IT"/>
              </w:rPr>
              <w:t xml:space="preserve"> coerente con </w:t>
            </w:r>
            <w:r w:rsidR="00AC3390" w:rsidRPr="00AC3390">
              <w:rPr>
                <w:sz w:val="18"/>
                <w:szCs w:val="18"/>
                <w:lang w:val="it-IT"/>
              </w:rPr>
              <w:t>la normativa in materia di impugnazione</w:t>
            </w:r>
          </w:p>
          <w:p w14:paraId="319886C5" w14:textId="4C2CFC0F" w:rsidR="0075429E" w:rsidRDefault="00AC3390" w:rsidP="00AC3390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AC3390">
              <w:rPr>
                <w:sz w:val="18"/>
                <w:szCs w:val="18"/>
                <w:lang w:val="it-IT"/>
              </w:rPr>
              <w:t>delle delibere assembleari, tiene conto di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75429E" w:rsidRPr="0075429E">
              <w:rPr>
                <w:sz w:val="18"/>
                <w:szCs w:val="18"/>
                <w:lang w:val="it-IT"/>
              </w:rPr>
              <w:t xml:space="preserve">quanto prescritto dal Regolamento emittenti approvato dalla Consob con delibera n. 11971 del 14 maggio 1999 </w:t>
            </w:r>
            <w:r w:rsidR="003516FA" w:rsidRPr="006A4E41">
              <w:rPr>
                <w:sz w:val="18"/>
                <w:szCs w:val="18"/>
                <w:lang w:val="it-IT"/>
              </w:rPr>
              <w:t>in materia di pubblicazione di</w:t>
            </w:r>
            <w:r w:rsidR="003516FA" w:rsidRPr="006A4E41" w:rsidDel="006A4E41">
              <w:rPr>
                <w:sz w:val="18"/>
                <w:szCs w:val="18"/>
                <w:lang w:val="it-IT"/>
              </w:rPr>
              <w:t xml:space="preserve"> </w:t>
            </w:r>
            <w:r w:rsidR="0075429E" w:rsidRPr="0075429E">
              <w:rPr>
                <w:sz w:val="18"/>
                <w:szCs w:val="18"/>
                <w:lang w:val="it-IT"/>
              </w:rPr>
              <w:t xml:space="preserve">informazioni regolamentate sul sito </w:t>
            </w:r>
            <w:r w:rsidR="0075429E" w:rsidRPr="006E30E7">
              <w:rPr>
                <w:i/>
                <w:iCs/>
                <w:sz w:val="18"/>
                <w:szCs w:val="18"/>
                <w:lang w:val="it-IT"/>
              </w:rPr>
              <w:t>internet</w:t>
            </w:r>
            <w:r w:rsidR="0075429E" w:rsidRPr="0075429E">
              <w:rPr>
                <w:sz w:val="18"/>
                <w:szCs w:val="18"/>
                <w:lang w:val="it-IT"/>
              </w:rPr>
              <w:t xml:space="preserve"> degli emittenti </w:t>
            </w:r>
            <w:r w:rsidR="00886503" w:rsidRPr="00886503">
              <w:rPr>
                <w:sz w:val="18"/>
                <w:szCs w:val="18"/>
                <w:lang w:val="it-IT"/>
              </w:rPr>
              <w:t>stessi (cfr. in particolare art. 77, comma 1-</w:t>
            </w:r>
            <w:r w:rsidR="00886503" w:rsidRPr="006E30E7">
              <w:rPr>
                <w:i/>
                <w:iCs/>
                <w:sz w:val="18"/>
                <w:szCs w:val="18"/>
                <w:lang w:val="it-IT"/>
              </w:rPr>
              <w:t>bis</w:t>
            </w:r>
            <w:r w:rsidR="00886503" w:rsidRPr="00886503">
              <w:rPr>
                <w:sz w:val="18"/>
                <w:szCs w:val="18"/>
                <w:lang w:val="it-IT"/>
              </w:rPr>
              <w:t>, art. 84-</w:t>
            </w:r>
            <w:r w:rsidR="00886503" w:rsidRPr="006E30E7">
              <w:rPr>
                <w:i/>
                <w:iCs/>
                <w:sz w:val="18"/>
                <w:szCs w:val="18"/>
                <w:lang w:val="it-IT"/>
              </w:rPr>
              <w:t>quater</w:t>
            </w:r>
            <w:r w:rsidR="00886503" w:rsidRPr="00886503">
              <w:rPr>
                <w:sz w:val="18"/>
                <w:szCs w:val="18"/>
                <w:lang w:val="it-IT"/>
              </w:rPr>
              <w:t>, comma 1)</w:t>
            </w:r>
            <w:r w:rsidR="0075429E" w:rsidRPr="0075429E">
              <w:rPr>
                <w:sz w:val="18"/>
                <w:szCs w:val="18"/>
                <w:lang w:val="it-IT"/>
              </w:rPr>
              <w:t xml:space="preserve">. </w:t>
            </w:r>
          </w:p>
          <w:p w14:paraId="465B4D1D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4376EF0F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Esercizio dei diritti da parte degli interessati </w:t>
            </w:r>
          </w:p>
          <w:p w14:paraId="44BDF4D5" w14:textId="74CEA8F5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Ai sensi </w:t>
            </w:r>
            <w:r w:rsidR="003516FA" w:rsidRPr="003516FA">
              <w:rPr>
                <w:sz w:val="18"/>
                <w:szCs w:val="18"/>
                <w:lang w:val="it-IT"/>
              </w:rPr>
              <w:t>degli artt. 15 – 21 del GDPR</w:t>
            </w:r>
            <w:r w:rsidRPr="0075429E">
              <w:rPr>
                <w:sz w:val="18"/>
                <w:szCs w:val="18"/>
                <w:lang w:val="it-IT"/>
              </w:rPr>
              <w:t xml:space="preserve">, in relazione ai Dati Personali comunicati, è possibile esercitare i seguenti diritti: </w:t>
            </w:r>
          </w:p>
          <w:p w14:paraId="466655D0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(i) accedere e chiederne copia; </w:t>
            </w:r>
          </w:p>
          <w:p w14:paraId="5EF6DC82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(ii) </w:t>
            </w:r>
            <w:r w:rsidRPr="0075429E">
              <w:rPr>
                <w:sz w:val="18"/>
                <w:szCs w:val="18"/>
                <w:lang w:val="it-IT"/>
              </w:rPr>
              <w:t xml:space="preserve">richiedere la rettifica; </w:t>
            </w:r>
          </w:p>
          <w:p w14:paraId="3F766029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(iii) </w:t>
            </w:r>
            <w:r w:rsidRPr="0075429E">
              <w:rPr>
                <w:sz w:val="18"/>
                <w:szCs w:val="18"/>
                <w:lang w:val="it-IT"/>
              </w:rPr>
              <w:t xml:space="preserve">richiedere la cancellazione; </w:t>
            </w:r>
          </w:p>
          <w:p w14:paraId="3B53E52E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(iv) </w:t>
            </w:r>
            <w:r w:rsidRPr="0075429E">
              <w:rPr>
                <w:sz w:val="18"/>
                <w:szCs w:val="18"/>
                <w:lang w:val="it-IT"/>
              </w:rPr>
              <w:t xml:space="preserve">ottenere la limitazione del trattamento; </w:t>
            </w:r>
          </w:p>
          <w:p w14:paraId="1C8BD8D9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(v) </w:t>
            </w:r>
            <w:r w:rsidRPr="0075429E">
              <w:rPr>
                <w:sz w:val="18"/>
                <w:szCs w:val="18"/>
                <w:lang w:val="it-IT"/>
              </w:rPr>
              <w:t xml:space="preserve">opporsi al trattamento; </w:t>
            </w:r>
          </w:p>
          <w:p w14:paraId="3C0ACD15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(vi) </w:t>
            </w:r>
            <w:r w:rsidRPr="0075429E">
              <w:rPr>
                <w:sz w:val="18"/>
                <w:szCs w:val="18"/>
                <w:lang w:val="it-IT"/>
              </w:rPr>
              <w:t xml:space="preserve">riceverli in un formato strutturato, di uso comune e leggibile da dispositivo automatico ai fini dell’esercizio del diritto alla portabilità. </w:t>
            </w:r>
          </w:p>
          <w:p w14:paraId="056A66B7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5DF323EA" w14:textId="53A6FD33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Per l’esercizio dei predetti diritti è possibile scrivere al seguente indirizzo e-mail</w:t>
            </w:r>
            <w:r w:rsidR="00886503">
              <w:rPr>
                <w:sz w:val="18"/>
                <w:szCs w:val="18"/>
                <w:lang w:val="it-IT"/>
              </w:rPr>
              <w:t>:</w:t>
            </w:r>
            <w:r w:rsidRPr="0075429E">
              <w:rPr>
                <w:sz w:val="18"/>
                <w:szCs w:val="18"/>
                <w:lang w:val="it-IT"/>
              </w:rPr>
              <w:t xml:space="preserve"> </w:t>
            </w:r>
            <w:r w:rsidRPr="0075429E">
              <w:rPr>
                <w:color w:val="0000FF"/>
                <w:sz w:val="18"/>
                <w:szCs w:val="18"/>
                <w:lang w:val="it-IT"/>
              </w:rPr>
              <w:t>privacy.ca@enel.com</w:t>
            </w:r>
            <w:r w:rsidRPr="0075429E">
              <w:rPr>
                <w:sz w:val="18"/>
                <w:szCs w:val="18"/>
                <w:lang w:val="it-IT"/>
              </w:rPr>
              <w:t xml:space="preserve">. </w:t>
            </w:r>
          </w:p>
          <w:p w14:paraId="53B5B301" w14:textId="77777777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Per maggiori informazioni relative ai Dati Personali è possibile rivolgersi al Responsabile per la Protezione dei Dati di Enel, come sopra indicato, inserendo inderogabilmente nell’oggetto 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>“Assemblea degli azionisti di Enel S.p.A.</w:t>
            </w:r>
            <w:r w:rsidRPr="0075429E">
              <w:rPr>
                <w:sz w:val="18"/>
                <w:szCs w:val="18"/>
                <w:lang w:val="it-IT"/>
              </w:rPr>
              <w:t xml:space="preserve">”. </w:t>
            </w:r>
          </w:p>
          <w:p w14:paraId="10A293B7" w14:textId="12D9A93C" w:rsidR="0075429E" w:rsidRPr="0075429E" w:rsidRDefault="0075429E" w:rsidP="00DF432B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Le ricordiamo che, ai sensi della normativa applicabile, </w:t>
            </w:r>
            <w:r w:rsidR="003516FA">
              <w:rPr>
                <w:sz w:val="18"/>
                <w:szCs w:val="18"/>
                <w:lang w:val="it-IT"/>
              </w:rPr>
              <w:t xml:space="preserve">Le </w:t>
            </w:r>
            <w:r w:rsidRPr="0075429E">
              <w:rPr>
                <w:sz w:val="18"/>
                <w:szCs w:val="18"/>
                <w:lang w:val="it-IT"/>
              </w:rPr>
              <w:t xml:space="preserve">è assicurato il diritto di proporre un reclamo al Garante per la Protezione dei Dati Personali, con sede in Roma, Piazza Venezia, 11; Tel. </w:t>
            </w:r>
            <w:r w:rsidRPr="006E30E7">
              <w:rPr>
                <w:sz w:val="18"/>
                <w:szCs w:val="18"/>
                <w:lang w:val="it-IT"/>
              </w:rPr>
              <w:t xml:space="preserve">(+39) 06.696771, </w:t>
            </w:r>
            <w:r w:rsidR="00886503" w:rsidRPr="006E30E7">
              <w:rPr>
                <w:sz w:val="18"/>
                <w:szCs w:val="18"/>
                <w:lang w:val="it-IT"/>
              </w:rPr>
              <w:t>PEC</w:t>
            </w:r>
            <w:r w:rsidRPr="006E30E7">
              <w:rPr>
                <w:sz w:val="18"/>
                <w:szCs w:val="18"/>
                <w:lang w:val="it-IT"/>
              </w:rPr>
              <w:t xml:space="preserve">: </w:t>
            </w:r>
            <w:r w:rsidR="00CE42B2" w:rsidRPr="006E30E7">
              <w:rPr>
                <w:color w:val="0000FF"/>
                <w:sz w:val="18"/>
                <w:szCs w:val="18"/>
                <w:lang w:val="it-IT"/>
              </w:rPr>
              <w:t>protocollo@pec.gpdp.it.</w:t>
            </w:r>
            <w:r w:rsidRPr="006E30E7">
              <w:rPr>
                <w:sz w:val="18"/>
                <w:szCs w:val="18"/>
                <w:lang w:val="it-IT"/>
              </w:rPr>
              <w:t xml:space="preserve">. </w:t>
            </w:r>
          </w:p>
        </w:tc>
      </w:tr>
      <w:bookmarkEnd w:id="1"/>
    </w:tbl>
    <w:p w14:paraId="1E610093" w14:textId="77777777" w:rsidR="00FC693A" w:rsidRDefault="00FC693A" w:rsidP="00FC693A">
      <w:pPr>
        <w:spacing w:after="0" w:line="360" w:lineRule="auto"/>
        <w:rPr>
          <w:rFonts w:asciiTheme="majorBidi" w:hAnsiTheme="majorBidi" w:cstheme="majorBidi"/>
          <w:lang w:val="it-IT"/>
        </w:rPr>
        <w:sectPr w:rsidR="00FC693A" w:rsidSect="00685DD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6" w:h="17338"/>
          <w:pgMar w:top="1276" w:right="991" w:bottom="706" w:left="921" w:header="720" w:footer="720" w:gutter="0"/>
          <w:cols w:space="720"/>
          <w:noEndnote/>
        </w:sectPr>
      </w:pPr>
    </w:p>
    <w:p w14:paraId="3DD546FC" w14:textId="1E26514B" w:rsidR="00FC693A" w:rsidRPr="00FC693A" w:rsidRDefault="00FC693A" w:rsidP="00FC693A">
      <w:pPr>
        <w:pStyle w:val="Default"/>
        <w:spacing w:line="360" w:lineRule="auto"/>
        <w:jc w:val="center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b/>
          <w:bCs/>
          <w:sz w:val="22"/>
          <w:szCs w:val="22"/>
          <w:lang w:val="it-IT"/>
        </w:rPr>
        <w:lastRenderedPageBreak/>
        <w:t>FAC-SIMILE</w:t>
      </w:r>
    </w:p>
    <w:p w14:paraId="3A110F95" w14:textId="3F0971E1" w:rsidR="00FC693A" w:rsidRPr="00FC693A" w:rsidRDefault="00FC693A" w:rsidP="00FC693A">
      <w:pPr>
        <w:pStyle w:val="Default"/>
        <w:spacing w:line="360" w:lineRule="auto"/>
        <w:jc w:val="center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b/>
          <w:bCs/>
          <w:sz w:val="22"/>
          <w:szCs w:val="22"/>
          <w:lang w:val="it-IT"/>
        </w:rPr>
        <w:t>ATTESTAZIONE DEL DELEGATO</w:t>
      </w:r>
    </w:p>
    <w:p w14:paraId="3B8F9F65" w14:textId="7FCE6FEC" w:rsidR="00FC693A" w:rsidRPr="00FC693A" w:rsidRDefault="00FC693A" w:rsidP="00FC693A">
      <w:pPr>
        <w:pStyle w:val="Default"/>
        <w:spacing w:line="360" w:lineRule="auto"/>
        <w:jc w:val="center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b/>
          <w:bCs/>
          <w:sz w:val="22"/>
          <w:szCs w:val="22"/>
          <w:lang w:val="it-IT"/>
        </w:rPr>
        <w:t>AI SENSI DELL’ART. 135-</w:t>
      </w:r>
      <w:r w:rsidRPr="00FC693A">
        <w:rPr>
          <w:rFonts w:asciiTheme="majorBidi" w:hAnsiTheme="majorBidi" w:cstheme="majorBidi"/>
          <w:b/>
          <w:bCs/>
          <w:i/>
          <w:iCs/>
          <w:sz w:val="22"/>
          <w:szCs w:val="22"/>
          <w:lang w:val="it-IT"/>
        </w:rPr>
        <w:t>NOVIES</w:t>
      </w:r>
      <w:r w:rsidR="006C4F0C">
        <w:rPr>
          <w:rFonts w:asciiTheme="majorBidi" w:hAnsiTheme="majorBidi" w:cstheme="majorBidi"/>
          <w:b/>
          <w:bCs/>
          <w:sz w:val="22"/>
          <w:szCs w:val="22"/>
          <w:lang w:val="it-IT"/>
        </w:rPr>
        <w:t>, COMMA 5,</w:t>
      </w:r>
      <w:r w:rsidRPr="00FC693A">
        <w:rPr>
          <w:rFonts w:asciiTheme="majorBidi" w:hAnsiTheme="majorBidi" w:cstheme="majorBidi"/>
          <w:b/>
          <w:bCs/>
          <w:i/>
          <w:iCs/>
          <w:sz w:val="22"/>
          <w:szCs w:val="22"/>
          <w:lang w:val="it-IT"/>
        </w:rPr>
        <w:t xml:space="preserve"> </w:t>
      </w:r>
      <w:r w:rsidRPr="00FC693A">
        <w:rPr>
          <w:rFonts w:asciiTheme="majorBidi" w:hAnsiTheme="majorBidi" w:cstheme="majorBidi"/>
          <w:b/>
          <w:bCs/>
          <w:sz w:val="22"/>
          <w:szCs w:val="22"/>
          <w:lang w:val="it-IT"/>
        </w:rPr>
        <w:t>DEL D. LGS. 58/1998</w:t>
      </w:r>
    </w:p>
    <w:p w14:paraId="0FE2BE7C" w14:textId="4EE0790B" w:rsidR="00FC693A" w:rsidRPr="00FC693A" w:rsidRDefault="00FC693A" w:rsidP="00FC693A">
      <w:pPr>
        <w:pStyle w:val="Default"/>
        <w:spacing w:line="360" w:lineRule="auto"/>
        <w:jc w:val="center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b/>
          <w:bCs/>
          <w:sz w:val="22"/>
          <w:szCs w:val="22"/>
          <w:lang w:val="it-IT"/>
        </w:rPr>
        <w:t>(in caso di consegna o trasmissione di copia della delega)</w:t>
      </w:r>
    </w:p>
    <w:p w14:paraId="08B257E4" w14:textId="1CFF9CDB" w:rsidR="00FC693A" w:rsidRPr="00FC693A" w:rsidRDefault="00FC693A" w:rsidP="003654E3">
      <w:pPr>
        <w:pStyle w:val="Default"/>
        <w:spacing w:line="360" w:lineRule="auto"/>
        <w:ind w:right="326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sz w:val="22"/>
          <w:szCs w:val="22"/>
          <w:lang w:val="it-IT"/>
        </w:rPr>
        <w:t>Io sottoscritto/a _________________________________________________(</w:t>
      </w:r>
      <w:r>
        <w:rPr>
          <w:rStyle w:val="Rimandonotaapidipagina"/>
          <w:rFonts w:asciiTheme="majorBidi" w:hAnsiTheme="majorBidi" w:cstheme="majorBidi"/>
          <w:sz w:val="22"/>
          <w:szCs w:val="22"/>
          <w:lang w:val="it-IT"/>
        </w:rPr>
        <w:footnoteReference w:id="9"/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>), nato/a a _________________________________________________ (</w:t>
      </w:r>
      <w:r>
        <w:rPr>
          <w:rStyle w:val="Rimandonotaapidipagina"/>
          <w:rFonts w:asciiTheme="majorBidi" w:hAnsiTheme="majorBidi" w:cstheme="majorBidi"/>
          <w:sz w:val="22"/>
          <w:szCs w:val="22"/>
          <w:lang w:val="it-IT"/>
        </w:rPr>
        <w:footnoteReference w:id="10"/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>), il __________________________, residente in ________________________________________________________________(</w:t>
      </w:r>
      <w:r w:rsidRPr="00FC693A">
        <w:rPr>
          <w:rFonts w:asciiTheme="majorBidi" w:hAnsiTheme="majorBidi" w:cstheme="majorBidi"/>
          <w:sz w:val="22"/>
          <w:szCs w:val="22"/>
          <w:vertAlign w:val="superscript"/>
          <w:lang w:val="it-IT"/>
        </w:rPr>
        <w:t>2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>), Via _________________________________________________, codice fiscale (</w:t>
      </w:r>
      <w:r>
        <w:rPr>
          <w:rStyle w:val="Rimandonotaapidipagina"/>
          <w:rFonts w:asciiTheme="majorBidi" w:hAnsiTheme="majorBidi" w:cstheme="majorBidi"/>
          <w:sz w:val="22"/>
          <w:szCs w:val="22"/>
          <w:lang w:val="it-IT"/>
        </w:rPr>
        <w:footnoteReference w:id="11"/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) __________________________ </w:t>
      </w:r>
      <w:r w:rsidRPr="00FC693A">
        <w:rPr>
          <w:rFonts w:asciiTheme="majorBidi" w:hAnsiTheme="majorBidi" w:cstheme="majorBidi"/>
          <w:i/>
          <w:iCs/>
          <w:sz w:val="22"/>
          <w:szCs w:val="22"/>
          <w:lang w:val="it-IT"/>
        </w:rPr>
        <w:t xml:space="preserve">[eventuale] 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>(</w:t>
      </w:r>
      <w:r>
        <w:rPr>
          <w:rStyle w:val="Rimandonotaapidipagina"/>
          <w:rFonts w:asciiTheme="majorBidi" w:hAnsiTheme="majorBidi" w:cstheme="majorBidi"/>
          <w:sz w:val="22"/>
          <w:szCs w:val="22"/>
          <w:lang w:val="it-IT"/>
        </w:rPr>
        <w:footnoteReference w:id="12"/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>) rappresentante legale di (ragione sociale) ____________________________________________, con sede legale in _______________________________________ (</w:t>
      </w:r>
      <w:r w:rsidRPr="00FC693A">
        <w:rPr>
          <w:rFonts w:asciiTheme="majorBidi" w:hAnsiTheme="majorBidi" w:cstheme="majorBidi"/>
          <w:sz w:val="22"/>
          <w:szCs w:val="22"/>
          <w:vertAlign w:val="superscript"/>
          <w:lang w:val="it-IT"/>
        </w:rPr>
        <w:t>2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>), codice fiscale o partita IVA (</w:t>
      </w:r>
      <w:r w:rsidRPr="00FC693A">
        <w:rPr>
          <w:rFonts w:asciiTheme="majorBidi" w:hAnsiTheme="majorBidi" w:cstheme="majorBidi"/>
          <w:sz w:val="22"/>
          <w:szCs w:val="22"/>
          <w:vertAlign w:val="superscript"/>
          <w:lang w:val="it-IT"/>
        </w:rPr>
        <w:t>3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) ____________________ </w:t>
      </w:r>
    </w:p>
    <w:p w14:paraId="6BB69D90" w14:textId="6886F652" w:rsidR="00FC693A" w:rsidRPr="00FC693A" w:rsidRDefault="00FC693A" w:rsidP="003654E3">
      <w:pPr>
        <w:pStyle w:val="Default"/>
        <w:numPr>
          <w:ilvl w:val="0"/>
          <w:numId w:val="2"/>
        </w:numPr>
        <w:spacing w:line="360" w:lineRule="auto"/>
        <w:ind w:right="326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delegato </w:t>
      </w:r>
    </w:p>
    <w:p w14:paraId="57C77D38" w14:textId="30B5FCCB" w:rsidR="00FC693A" w:rsidRPr="00FC693A" w:rsidRDefault="00FC693A" w:rsidP="003654E3">
      <w:pPr>
        <w:pStyle w:val="Default"/>
        <w:numPr>
          <w:ilvl w:val="0"/>
          <w:numId w:val="2"/>
        </w:numPr>
        <w:spacing w:line="360" w:lineRule="auto"/>
        <w:ind w:right="326"/>
        <w:jc w:val="both"/>
        <w:rPr>
          <w:rFonts w:asciiTheme="majorBidi" w:hAnsiTheme="majorBidi" w:cstheme="majorBidi"/>
          <w:sz w:val="22"/>
          <w:szCs w:val="22"/>
          <w:lang w:val="it-IT"/>
        </w:rPr>
      </w:pPr>
      <w:r>
        <w:rPr>
          <w:rFonts w:asciiTheme="majorBidi" w:hAnsiTheme="majorBidi" w:cstheme="majorBidi"/>
          <w:sz w:val="22"/>
          <w:szCs w:val="22"/>
          <w:lang w:val="it-IT"/>
        </w:rPr>
        <w:t>sostituto d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elegato </w:t>
      </w:r>
    </w:p>
    <w:p w14:paraId="1B1BBA5E" w14:textId="00F7F9BA" w:rsidR="00FC693A" w:rsidRPr="00FC693A" w:rsidRDefault="00FC693A" w:rsidP="003654E3">
      <w:pPr>
        <w:pStyle w:val="Default"/>
        <w:spacing w:line="360" w:lineRule="auto"/>
        <w:ind w:right="326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sz w:val="22"/>
          <w:szCs w:val="22"/>
          <w:lang w:val="it-IT"/>
        </w:rPr>
        <w:t>alla partecipazione all’Assemblea ordinaria degli Azionisti di Enel S.p.A. convocata per il 1</w:t>
      </w:r>
      <w:r w:rsidR="00A72C6D">
        <w:rPr>
          <w:rFonts w:asciiTheme="majorBidi" w:hAnsiTheme="majorBidi" w:cstheme="majorBidi"/>
          <w:sz w:val="22"/>
          <w:szCs w:val="22"/>
          <w:lang w:val="it-IT"/>
        </w:rPr>
        <w:t>0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 maggio 20</w:t>
      </w:r>
      <w:r w:rsidR="00A72C6D">
        <w:rPr>
          <w:rFonts w:asciiTheme="majorBidi" w:hAnsiTheme="majorBidi" w:cstheme="majorBidi"/>
          <w:sz w:val="22"/>
          <w:szCs w:val="22"/>
          <w:lang w:val="it-IT"/>
        </w:rPr>
        <w:t>23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>, alle ore 14:00, in unica convocazione, in Roma,</w:t>
      </w:r>
      <w:r w:rsidR="002D1A99">
        <w:rPr>
          <w:rFonts w:asciiTheme="majorBidi" w:hAnsiTheme="majorBidi" w:cstheme="majorBidi"/>
          <w:sz w:val="22"/>
          <w:szCs w:val="22"/>
          <w:lang w:val="it-IT"/>
        </w:rPr>
        <w:t xml:space="preserve"> presso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 </w:t>
      </w:r>
      <w:r w:rsidR="002D1A99" w:rsidRPr="00961B99">
        <w:rPr>
          <w:sz w:val="22"/>
          <w:szCs w:val="22"/>
          <w:lang w:val="it-IT"/>
        </w:rPr>
        <w:t xml:space="preserve">l’Auditorium – Parco della Musica, </w:t>
      </w:r>
      <w:r w:rsidR="00EE7D13">
        <w:rPr>
          <w:sz w:val="22"/>
          <w:szCs w:val="22"/>
          <w:lang w:val="it-IT"/>
        </w:rPr>
        <w:t xml:space="preserve">in </w:t>
      </w:r>
      <w:r w:rsidR="002D1A99" w:rsidRPr="008D57DB">
        <w:rPr>
          <w:sz w:val="22"/>
          <w:szCs w:val="22"/>
          <w:lang w:val="it-IT"/>
        </w:rPr>
        <w:t>Via Pietro de Coubertin n. 30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>, ai sensi e per gli effetti dell’art. 135-</w:t>
      </w:r>
      <w:r w:rsidRPr="00FC693A">
        <w:rPr>
          <w:rFonts w:asciiTheme="majorBidi" w:hAnsiTheme="majorBidi" w:cstheme="majorBidi"/>
          <w:i/>
          <w:iCs/>
          <w:sz w:val="22"/>
          <w:szCs w:val="22"/>
          <w:lang w:val="it-IT"/>
        </w:rPr>
        <w:t>novies</w:t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, comma 5, del D. Lgs. 58/1998 </w:t>
      </w:r>
    </w:p>
    <w:p w14:paraId="11C966A4" w14:textId="5B14435F" w:rsidR="00FC693A" w:rsidRPr="002313E8" w:rsidRDefault="00FC693A" w:rsidP="003654E3">
      <w:pPr>
        <w:pStyle w:val="Default"/>
        <w:spacing w:line="360" w:lineRule="auto"/>
        <w:ind w:right="326"/>
        <w:jc w:val="center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b/>
          <w:bCs/>
          <w:sz w:val="22"/>
          <w:szCs w:val="22"/>
          <w:lang w:val="it-IT"/>
        </w:rPr>
        <w:t>ATTESTO</w:t>
      </w:r>
      <w:r w:rsidR="002313E8">
        <w:rPr>
          <w:rFonts w:asciiTheme="majorBidi" w:hAnsiTheme="majorBidi" w:cstheme="majorBidi"/>
          <w:b/>
          <w:bCs/>
          <w:sz w:val="22"/>
          <w:szCs w:val="22"/>
          <w:lang w:val="it-IT"/>
        </w:rPr>
        <w:t xml:space="preserve"> </w:t>
      </w:r>
      <w:r w:rsidR="002313E8" w:rsidRPr="002313E8">
        <w:rPr>
          <w:rFonts w:asciiTheme="majorBidi" w:hAnsiTheme="majorBidi" w:cstheme="majorBidi"/>
          <w:b/>
          <w:bCs/>
          <w:sz w:val="22"/>
          <w:szCs w:val="22"/>
          <w:lang w:val="it-IT"/>
        </w:rPr>
        <w:t>SOTTO LA MIA RESPONSABILITÀ</w:t>
      </w:r>
    </w:p>
    <w:p w14:paraId="767367C8" w14:textId="77777777" w:rsidR="00FC693A" w:rsidRPr="00FC693A" w:rsidRDefault="00FC693A" w:rsidP="003654E3">
      <w:pPr>
        <w:pStyle w:val="Default"/>
        <w:spacing w:line="360" w:lineRule="auto"/>
        <w:ind w:right="326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(i) la conformità all’originale della copia della delega per la partecipazione nella predetta Assemblea consegnata/trasmessa a Enel S.p.A. nonché </w:t>
      </w:r>
    </w:p>
    <w:p w14:paraId="44616B6D" w14:textId="7DCF2253" w:rsidR="00FC693A" w:rsidRPr="00FC693A" w:rsidRDefault="00FC693A" w:rsidP="003654E3">
      <w:pPr>
        <w:pStyle w:val="Default"/>
        <w:spacing w:line="360" w:lineRule="auto"/>
        <w:ind w:right="326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sz w:val="22"/>
          <w:szCs w:val="22"/>
          <w:lang w:val="it-IT"/>
        </w:rPr>
        <w:t>(ii) l’identità del delegante _______________________________________________________________ (</w:t>
      </w:r>
      <w:r w:rsidR="00F0030B">
        <w:rPr>
          <w:rStyle w:val="Rimandonotaapidipagina"/>
          <w:rFonts w:asciiTheme="majorBidi" w:hAnsiTheme="majorBidi" w:cstheme="majorBidi"/>
          <w:sz w:val="22"/>
          <w:szCs w:val="22"/>
          <w:lang w:val="it-IT"/>
        </w:rPr>
        <w:footnoteReference w:id="13"/>
      </w: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) </w:t>
      </w:r>
    </w:p>
    <w:p w14:paraId="68631388" w14:textId="77777777" w:rsidR="00FC693A" w:rsidRPr="00FC693A" w:rsidRDefault="00FC693A" w:rsidP="003654E3">
      <w:pPr>
        <w:pStyle w:val="Default"/>
        <w:spacing w:line="360" w:lineRule="auto"/>
        <w:ind w:right="326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nonché </w:t>
      </w:r>
    </w:p>
    <w:p w14:paraId="3BF12791" w14:textId="77777777" w:rsidR="00FC693A" w:rsidRPr="00FC693A" w:rsidRDefault="00FC693A" w:rsidP="003654E3">
      <w:pPr>
        <w:pStyle w:val="Default"/>
        <w:spacing w:line="360" w:lineRule="auto"/>
        <w:ind w:right="326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sz w:val="22"/>
          <w:szCs w:val="22"/>
          <w:lang w:val="it-IT"/>
        </w:rPr>
        <w:t xml:space="preserve">(iii) i pieni e validi poteri di firma del soggetto firmatario della delega. </w:t>
      </w:r>
    </w:p>
    <w:p w14:paraId="2D87B361" w14:textId="35B47227" w:rsidR="00FC693A" w:rsidRPr="00FC693A" w:rsidRDefault="00FC693A" w:rsidP="003654E3">
      <w:pPr>
        <w:pStyle w:val="Default"/>
        <w:spacing w:line="360" w:lineRule="auto"/>
        <w:ind w:right="326"/>
        <w:jc w:val="center"/>
        <w:rPr>
          <w:rFonts w:asciiTheme="majorBidi" w:hAnsiTheme="majorBidi" w:cstheme="majorBidi"/>
          <w:sz w:val="22"/>
          <w:szCs w:val="22"/>
          <w:lang w:val="it-IT"/>
        </w:rPr>
      </w:pPr>
      <w:r w:rsidRPr="00FC693A">
        <w:rPr>
          <w:rFonts w:asciiTheme="majorBidi" w:hAnsiTheme="majorBidi" w:cstheme="majorBidi"/>
          <w:sz w:val="22"/>
          <w:szCs w:val="22"/>
          <w:lang w:val="it-IT"/>
        </w:rPr>
        <w:t>* * * * *</w:t>
      </w:r>
    </w:p>
    <w:p w14:paraId="2095EC25" w14:textId="2592BFEA" w:rsidR="0075429E" w:rsidRDefault="00FC693A" w:rsidP="003654E3">
      <w:pPr>
        <w:spacing w:after="0" w:line="360" w:lineRule="auto"/>
        <w:ind w:right="326"/>
        <w:jc w:val="both"/>
        <w:rPr>
          <w:rFonts w:asciiTheme="majorBidi" w:hAnsiTheme="majorBidi" w:cstheme="majorBidi"/>
          <w:lang w:val="it-IT"/>
        </w:rPr>
      </w:pPr>
      <w:r w:rsidRPr="00FC693A">
        <w:rPr>
          <w:rFonts w:asciiTheme="majorBidi" w:hAnsiTheme="majorBidi" w:cstheme="majorBidi"/>
          <w:lang w:val="it-IT"/>
        </w:rPr>
        <w:t>Prendo atto che, ai sensi dell’art. 135-</w:t>
      </w:r>
      <w:r w:rsidRPr="00FC693A">
        <w:rPr>
          <w:rFonts w:asciiTheme="majorBidi" w:hAnsiTheme="majorBidi" w:cstheme="majorBidi"/>
          <w:i/>
          <w:iCs/>
          <w:lang w:val="it-IT"/>
        </w:rPr>
        <w:t>novies</w:t>
      </w:r>
      <w:r w:rsidRPr="00FC693A">
        <w:rPr>
          <w:rFonts w:asciiTheme="majorBidi" w:hAnsiTheme="majorBidi" w:cstheme="majorBidi"/>
          <w:lang w:val="it-IT"/>
        </w:rPr>
        <w:t>, comma 5, del D. Lgs. 58/1998 il delegato conserva l’originale della delega e tiene traccia delle istruzioni di voto eventualmente ricevute per un anno a decorrere dalla conclusione dei lavori assembleari.</w:t>
      </w:r>
    </w:p>
    <w:p w14:paraId="09D92A69" w14:textId="77777777" w:rsidR="00F0030B" w:rsidRDefault="00F0030B" w:rsidP="00FC693A">
      <w:pPr>
        <w:spacing w:after="0" w:line="360" w:lineRule="auto"/>
        <w:rPr>
          <w:rFonts w:asciiTheme="majorBidi" w:hAnsiTheme="majorBidi" w:cstheme="majorBid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191"/>
      </w:tblGrid>
      <w:tr w:rsidR="00F0030B" w:rsidRPr="005D3DD9" w14:paraId="7AA91138" w14:textId="77777777" w:rsidTr="000735DE">
        <w:tc>
          <w:tcPr>
            <w:tcW w:w="5190" w:type="dxa"/>
          </w:tcPr>
          <w:p w14:paraId="349B6591" w14:textId="77777777" w:rsidR="00F0030B" w:rsidRDefault="00F0030B" w:rsidP="000735DE">
            <w:pPr>
              <w:spacing w:after="120" w:line="360" w:lineRule="auto"/>
              <w:jc w:val="center"/>
              <w:rPr>
                <w:rFonts w:asciiTheme="majorBidi" w:hAnsiTheme="majorBidi" w:cstheme="majorBidi"/>
                <w:lang w:val="it-IT"/>
              </w:rPr>
            </w:pPr>
            <w:r>
              <w:rPr>
                <w:rFonts w:asciiTheme="majorBidi" w:hAnsiTheme="majorBidi" w:cstheme="majorBidi"/>
                <w:lang w:val="it-IT"/>
              </w:rPr>
              <w:t>Data e luogo</w:t>
            </w:r>
          </w:p>
        </w:tc>
        <w:tc>
          <w:tcPr>
            <w:tcW w:w="5191" w:type="dxa"/>
          </w:tcPr>
          <w:p w14:paraId="489441B1" w14:textId="207FA197" w:rsidR="00F0030B" w:rsidRDefault="00F0030B" w:rsidP="000735DE">
            <w:pPr>
              <w:spacing w:after="120" w:line="360" w:lineRule="auto"/>
              <w:jc w:val="center"/>
              <w:rPr>
                <w:rFonts w:asciiTheme="majorBidi" w:hAnsiTheme="majorBidi" w:cstheme="majorBidi"/>
                <w:lang w:val="it-IT"/>
              </w:rPr>
            </w:pPr>
            <w:r>
              <w:rPr>
                <w:rFonts w:asciiTheme="majorBidi" w:hAnsiTheme="majorBidi" w:cstheme="majorBidi"/>
                <w:lang w:val="it-IT"/>
              </w:rPr>
              <w:t xml:space="preserve">Firma del </w:t>
            </w:r>
            <w:r w:rsidR="005D3DD9" w:rsidRPr="005D3DD9">
              <w:rPr>
                <w:rFonts w:asciiTheme="majorBidi" w:hAnsiTheme="majorBidi" w:cstheme="majorBidi"/>
                <w:lang w:val="it-IT"/>
              </w:rPr>
              <w:t>delegato (sostituto del delegato)</w:t>
            </w:r>
          </w:p>
        </w:tc>
      </w:tr>
      <w:tr w:rsidR="00F0030B" w14:paraId="09D40364" w14:textId="77777777" w:rsidTr="000735DE">
        <w:tc>
          <w:tcPr>
            <w:tcW w:w="5190" w:type="dxa"/>
          </w:tcPr>
          <w:p w14:paraId="43067D17" w14:textId="77777777" w:rsidR="00F0030B" w:rsidRPr="0075429E" w:rsidRDefault="00F0030B" w:rsidP="000735D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5191" w:type="dxa"/>
          </w:tcPr>
          <w:p w14:paraId="6AF9BCFC" w14:textId="77777777" w:rsidR="00F0030B" w:rsidRPr="0075429E" w:rsidRDefault="00F0030B" w:rsidP="000735D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</w:tr>
    </w:tbl>
    <w:p w14:paraId="1805E127" w14:textId="6B3CACAC" w:rsidR="00F0030B" w:rsidRDefault="00F0030B" w:rsidP="00FC693A">
      <w:pPr>
        <w:spacing w:after="0" w:line="360" w:lineRule="auto"/>
        <w:rPr>
          <w:rFonts w:asciiTheme="majorBidi" w:hAnsiTheme="majorBidi" w:cstheme="majorBidi"/>
          <w:lang w:val="it-IT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6"/>
      </w:tblGrid>
      <w:tr w:rsidR="00EA407D" w:rsidRPr="0086550E" w14:paraId="1FFFB908" w14:textId="77777777" w:rsidTr="00EA407D">
        <w:trPr>
          <w:trHeight w:val="2400"/>
        </w:trPr>
        <w:tc>
          <w:tcPr>
            <w:tcW w:w="10086" w:type="dxa"/>
          </w:tcPr>
          <w:p w14:paraId="33B912B2" w14:textId="77777777" w:rsidR="00EA407D" w:rsidRDefault="00EA407D" w:rsidP="00E4341C">
            <w:pPr>
              <w:pStyle w:val="Default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lastRenderedPageBreak/>
              <w:t xml:space="preserve">ISTRUZIONI PER LA NOTIFICA DELLA DELEGA A ENEL S.P.A. </w:t>
            </w:r>
          </w:p>
          <w:p w14:paraId="5E0EF501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7EDA05FF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Ai sensi dell’art. 135-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 xml:space="preserve">novies </w:t>
            </w:r>
            <w:r w:rsidRPr="0075429E">
              <w:rPr>
                <w:sz w:val="18"/>
                <w:szCs w:val="18"/>
                <w:lang w:val="it-IT"/>
              </w:rPr>
              <w:t xml:space="preserve">del D. Lgs. 58/1998, il rappresentante può, in luogo dell’originale, consegnare o trasmettere una copia, anche su supporto informatico, della delega, attestando sotto la propria responsabilità la conformità della medesima all’originale e l’identità del delegante. </w:t>
            </w:r>
          </w:p>
          <w:p w14:paraId="0D24F14A" w14:textId="71A952EF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La delega, compilata in ogni suo campo, redatta con carattere leggibile e debitamente sottoscritta, può essere fatta pervenire alla Società via fax al numero </w:t>
            </w:r>
            <w:r w:rsidRPr="00720AFD">
              <w:rPr>
                <w:sz w:val="18"/>
                <w:szCs w:val="18"/>
                <w:lang w:val="it-IT"/>
              </w:rPr>
              <w:t>+39</w:t>
            </w:r>
            <w:r w:rsidR="004F6F14">
              <w:rPr>
                <w:sz w:val="18"/>
                <w:szCs w:val="18"/>
                <w:lang w:val="it-IT"/>
              </w:rPr>
              <w:t xml:space="preserve"> </w:t>
            </w:r>
            <w:r w:rsidRPr="0075429E">
              <w:rPr>
                <w:sz w:val="18"/>
                <w:szCs w:val="18"/>
                <w:lang w:val="it-IT"/>
              </w:rPr>
              <w:t xml:space="preserve">06 83055028, indicando come riferimento “Delega di voto”, almeno due giorni di mercato aperto prima della data fissata per l’Assemblea (ossia entro </w:t>
            </w:r>
            <w:r>
              <w:rPr>
                <w:sz w:val="18"/>
                <w:szCs w:val="18"/>
                <w:lang w:val="it-IT"/>
              </w:rPr>
              <w:t>l’8</w:t>
            </w:r>
            <w:r w:rsidRPr="0075429E">
              <w:rPr>
                <w:sz w:val="18"/>
                <w:szCs w:val="18"/>
                <w:lang w:val="it-IT"/>
              </w:rPr>
              <w:t xml:space="preserve"> maggio 20</w:t>
            </w:r>
            <w:r>
              <w:rPr>
                <w:sz w:val="18"/>
                <w:szCs w:val="18"/>
                <w:lang w:val="it-IT"/>
              </w:rPr>
              <w:t>23</w:t>
            </w:r>
            <w:r w:rsidRPr="0075429E">
              <w:rPr>
                <w:sz w:val="18"/>
                <w:szCs w:val="18"/>
                <w:lang w:val="it-IT"/>
              </w:rPr>
              <w:t>). La delega può altresì essere notificata ad Enel S.p.A. in via elettronica fino all’avvio dei lavori assembleari, utilizzando la sezione del sito internet di Enel (</w:t>
            </w:r>
            <w:r w:rsidRPr="0075429E">
              <w:rPr>
                <w:color w:val="0000FF"/>
                <w:sz w:val="18"/>
                <w:szCs w:val="18"/>
                <w:lang w:val="it-IT"/>
              </w:rPr>
              <w:t>www.enel.com</w:t>
            </w:r>
            <w:r w:rsidRPr="0075429E">
              <w:rPr>
                <w:sz w:val="18"/>
                <w:szCs w:val="18"/>
                <w:lang w:val="it-IT"/>
              </w:rPr>
              <w:t xml:space="preserve">) dedicata all’Assemblea. </w:t>
            </w:r>
          </w:p>
          <w:p w14:paraId="5D495BDA" w14:textId="57E02CF9" w:rsidR="00EA407D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Un servizio di assistenza assembleare è a disposizione per eventuali ulteriori informazioni ai seguenti numeri: telefono n. </w:t>
            </w:r>
            <w:r w:rsidR="009C6052">
              <w:rPr>
                <w:sz w:val="18"/>
                <w:szCs w:val="18"/>
                <w:lang w:val="it-IT"/>
              </w:rPr>
              <w:t xml:space="preserve">+ 39 </w:t>
            </w:r>
            <w:r w:rsidRPr="00576F35">
              <w:rPr>
                <w:sz w:val="18"/>
                <w:szCs w:val="18"/>
                <w:lang w:val="it-IT"/>
              </w:rPr>
              <w:t xml:space="preserve">06.45417401 </w:t>
            </w:r>
            <w:r w:rsidRPr="0075429E">
              <w:rPr>
                <w:sz w:val="18"/>
                <w:szCs w:val="18"/>
                <w:lang w:val="it-IT"/>
              </w:rPr>
              <w:t xml:space="preserve">- fax n. </w:t>
            </w:r>
            <w:r w:rsidR="009C6052">
              <w:rPr>
                <w:sz w:val="18"/>
                <w:szCs w:val="18"/>
                <w:lang w:val="it-IT"/>
              </w:rPr>
              <w:t xml:space="preserve">+39 </w:t>
            </w:r>
            <w:r w:rsidRPr="0075429E">
              <w:rPr>
                <w:sz w:val="18"/>
                <w:szCs w:val="18"/>
                <w:lang w:val="it-IT"/>
              </w:rPr>
              <w:t xml:space="preserve">06 45417450. </w:t>
            </w:r>
          </w:p>
          <w:p w14:paraId="6255AE55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0C0DE18D" w14:textId="77777777" w:rsidR="00EA407D" w:rsidRDefault="00EA407D" w:rsidP="00E4341C">
            <w:pPr>
              <w:pStyle w:val="Default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INFORMATIVA SUL TRATTAMENTO DEI DATI PERSONALI </w:t>
            </w:r>
          </w:p>
          <w:p w14:paraId="0B929C91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128D1EF3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Titolare del trattamento dei Dati Personali </w:t>
            </w:r>
          </w:p>
          <w:p w14:paraId="4AE91390" w14:textId="07DF9CD4" w:rsidR="00EA407D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Enel S.p.A., con sede legale in Roma, Viale Regina Margherita n. 137, P. IVA </w:t>
            </w:r>
            <w:r w:rsidRPr="00CC4FE3">
              <w:rPr>
                <w:sz w:val="18"/>
                <w:szCs w:val="18"/>
                <w:lang w:val="it-IT"/>
              </w:rPr>
              <w:t>15844561009</w:t>
            </w:r>
            <w:r w:rsidRPr="0075429E">
              <w:rPr>
                <w:sz w:val="18"/>
                <w:szCs w:val="18"/>
                <w:lang w:val="it-IT"/>
              </w:rPr>
              <w:t xml:space="preserve"> (di seguito, 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Enel</w:t>
            </w:r>
            <w:r w:rsidRPr="0075429E">
              <w:rPr>
                <w:sz w:val="18"/>
                <w:szCs w:val="18"/>
                <w:lang w:val="it-IT"/>
              </w:rPr>
              <w:t>” o il 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Titolare</w:t>
            </w:r>
            <w:r w:rsidRPr="0075429E">
              <w:rPr>
                <w:sz w:val="18"/>
                <w:szCs w:val="18"/>
                <w:lang w:val="it-IT"/>
              </w:rPr>
              <w:t xml:space="preserve">”), in qualità di Titolare del trattamento, tratterà i Dati Personali (come 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 xml:space="preserve">infra </w:t>
            </w:r>
            <w:r w:rsidRPr="0075429E">
              <w:rPr>
                <w:sz w:val="18"/>
                <w:szCs w:val="18"/>
                <w:lang w:val="it-IT"/>
              </w:rPr>
              <w:t>definiti) in conformità a quanto stabilito dalla normativa in materia di protezione dei dati personali applicabile (artt. 13 e 14 del Regolamento (UE) n. 679/2016 – 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GDPR</w:t>
            </w:r>
            <w:r w:rsidRPr="0075429E">
              <w:rPr>
                <w:sz w:val="18"/>
                <w:szCs w:val="18"/>
                <w:lang w:val="it-IT"/>
              </w:rPr>
              <w:t>” e D.lgs. 30 giugno 2003, n. 196</w:t>
            </w:r>
            <w:r>
              <w:rPr>
                <w:sz w:val="18"/>
                <w:szCs w:val="18"/>
                <w:lang w:val="it-IT"/>
              </w:rPr>
              <w:t xml:space="preserve">, </w:t>
            </w:r>
            <w:r w:rsidRPr="005C28FD">
              <w:rPr>
                <w:sz w:val="18"/>
                <w:szCs w:val="18"/>
                <w:lang w:val="it-IT"/>
              </w:rPr>
              <w:t>come aggiornato dal D.lgs. 101/2018</w:t>
            </w:r>
            <w:r w:rsidRPr="0075429E">
              <w:rPr>
                <w:sz w:val="18"/>
                <w:szCs w:val="18"/>
                <w:lang w:val="it-IT"/>
              </w:rPr>
              <w:t xml:space="preserve">) e dalla presente informativa. </w:t>
            </w:r>
          </w:p>
          <w:p w14:paraId="6AA0597F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24964357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Responsabile della Protezione dei dati personali (RPD) </w:t>
            </w:r>
          </w:p>
          <w:p w14:paraId="33A23128" w14:textId="77777777" w:rsidR="00EA407D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Il Titolare ha nominato un RPD che può essere contatt</w:t>
            </w:r>
            <w:r>
              <w:rPr>
                <w:sz w:val="18"/>
                <w:szCs w:val="18"/>
                <w:lang w:val="it-IT"/>
              </w:rPr>
              <w:t>at</w:t>
            </w:r>
            <w:r w:rsidRPr="0075429E">
              <w:rPr>
                <w:sz w:val="18"/>
                <w:szCs w:val="18"/>
                <w:lang w:val="it-IT"/>
              </w:rPr>
              <w:t xml:space="preserve">o al seguente indirizzo 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>e-mail</w:t>
            </w:r>
            <w:r>
              <w:rPr>
                <w:sz w:val="18"/>
                <w:szCs w:val="18"/>
                <w:lang w:val="it-IT"/>
              </w:rPr>
              <w:t>: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hyperlink r:id="rId19" w:history="1">
              <w:r w:rsidRPr="000A2691">
                <w:rPr>
                  <w:rStyle w:val="Collegamentoipertestuale"/>
                  <w:sz w:val="18"/>
                  <w:szCs w:val="18"/>
                  <w:lang w:val="it-IT"/>
                </w:rPr>
                <w:t>dpo@enel.com</w:t>
              </w:r>
            </w:hyperlink>
            <w:r w:rsidRPr="0075429E">
              <w:rPr>
                <w:sz w:val="18"/>
                <w:szCs w:val="18"/>
                <w:lang w:val="it-IT"/>
              </w:rPr>
              <w:t xml:space="preserve">. </w:t>
            </w:r>
          </w:p>
          <w:p w14:paraId="7044891F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104D4FF1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Oggetto e Modalità del Trattamento </w:t>
            </w:r>
          </w:p>
          <w:p w14:paraId="010096C3" w14:textId="3DAF3D9E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Il Titolare tratterà i Suoi dati personali identificativi (es. nome, cognome, domicilio) da Lei comunicati o i dati personali riferiti a soggetti terzi (es. soggetti delegati o loro sostituti) da Lei comunicati (“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Dati Personali</w:t>
            </w:r>
            <w:r w:rsidRPr="0075429E">
              <w:rPr>
                <w:sz w:val="18"/>
                <w:szCs w:val="18"/>
                <w:lang w:val="it-IT"/>
              </w:rPr>
              <w:t>”) per la partecipazione all’Assemblea degli Azionisti del prossimo 1</w:t>
            </w:r>
            <w:r>
              <w:rPr>
                <w:sz w:val="18"/>
                <w:szCs w:val="18"/>
                <w:lang w:val="it-IT"/>
              </w:rPr>
              <w:t>0</w:t>
            </w:r>
            <w:r w:rsidRPr="0075429E">
              <w:rPr>
                <w:sz w:val="18"/>
                <w:szCs w:val="18"/>
                <w:lang w:val="it-IT"/>
              </w:rPr>
              <w:t xml:space="preserve"> maggio 20</w:t>
            </w:r>
            <w:r>
              <w:rPr>
                <w:sz w:val="18"/>
                <w:szCs w:val="18"/>
                <w:lang w:val="it-IT"/>
              </w:rPr>
              <w:t>23</w:t>
            </w:r>
            <w:r w:rsidRPr="0075429E">
              <w:rPr>
                <w:sz w:val="18"/>
                <w:szCs w:val="18"/>
                <w:lang w:val="it-IT"/>
              </w:rPr>
              <w:t xml:space="preserve"> (</w:t>
            </w:r>
            <w:r>
              <w:rPr>
                <w:sz w:val="18"/>
                <w:szCs w:val="18"/>
                <w:lang w:val="it-IT"/>
              </w:rPr>
              <w:t xml:space="preserve">di seguito, </w:t>
            </w:r>
            <w:r w:rsidRPr="0075429E">
              <w:rPr>
                <w:sz w:val="18"/>
                <w:szCs w:val="18"/>
                <w:lang w:val="it-IT"/>
              </w:rPr>
              <w:t>l’“</w:t>
            </w:r>
            <w:r w:rsidRPr="0075429E">
              <w:rPr>
                <w:b/>
                <w:bCs/>
                <w:sz w:val="18"/>
                <w:szCs w:val="18"/>
                <w:lang w:val="it-IT"/>
              </w:rPr>
              <w:t>Assemblea</w:t>
            </w:r>
            <w:r w:rsidRPr="0075429E">
              <w:rPr>
                <w:sz w:val="18"/>
                <w:szCs w:val="18"/>
                <w:lang w:val="it-IT"/>
              </w:rPr>
              <w:t xml:space="preserve">”) a mezzo di delega e per le ulteriori attività assembleari, come a mero titolo di esempio, votazioni ed interventi. </w:t>
            </w:r>
          </w:p>
          <w:p w14:paraId="0EA471E3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Per trattamento di Dati Personali ai fini della presente informativa è da intendersi qualsiasi operazione o insieme di operazioni, compiute con o senza l’ausilio di processi automatizzati e applicate ai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 </w:t>
            </w:r>
          </w:p>
          <w:p w14:paraId="55B1CA09" w14:textId="77777777" w:rsidR="00EA407D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La informiamo che tali Dati Personali verranno trattati</w:t>
            </w:r>
            <w:r>
              <w:rPr>
                <w:sz w:val="18"/>
                <w:szCs w:val="18"/>
                <w:lang w:val="it-IT"/>
              </w:rPr>
              <w:t>, per le finalità di seguito indicate,</w:t>
            </w:r>
            <w:r w:rsidRPr="0075429E">
              <w:rPr>
                <w:sz w:val="18"/>
                <w:szCs w:val="18"/>
                <w:lang w:val="it-IT"/>
              </w:rPr>
              <w:t xml:space="preserve"> manualmente e/o con il supporto di mezzi informatici o telematici. </w:t>
            </w:r>
          </w:p>
          <w:p w14:paraId="20A0A5EF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4E0A77C6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Finalità e base giuridica del trattamento </w:t>
            </w:r>
          </w:p>
          <w:p w14:paraId="02A1B861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Enel tratterà i Dati Personali in relazione allo svolgimento dell’Assemblea con particolare riguardo alla partecipazione a mezzo delega. </w:t>
            </w:r>
          </w:p>
          <w:p w14:paraId="112B25BA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La base giuridica del trattamento è rappresentata dall’obbligo di legge in capo al Titolare del trattamento di garantire l’esercizio da</w:t>
            </w:r>
          </w:p>
          <w:p w14:paraId="3F5304CC" w14:textId="06DBA97F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parte Sua –</w:t>
            </w:r>
            <w:r w:rsidR="00533DEA">
              <w:rPr>
                <w:sz w:val="18"/>
                <w:szCs w:val="18"/>
                <w:lang w:val="it-IT"/>
              </w:rPr>
              <w:t xml:space="preserve"> </w:t>
            </w:r>
            <w:r w:rsidRPr="0075429E">
              <w:rPr>
                <w:sz w:val="18"/>
                <w:szCs w:val="18"/>
                <w:lang w:val="it-IT"/>
              </w:rPr>
              <w:t xml:space="preserve">a mezzo di soggetti delegati o subdelegati – dei diritti riconosciuti dalla normativa applicabile in relazione allo svolgimento dell’Assemblea. </w:t>
            </w:r>
          </w:p>
          <w:p w14:paraId="6EEBE7BD" w14:textId="5330BB9C" w:rsidR="00EA407D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Il conferimento dei Dati Personali e il trattamento degli stessi </w:t>
            </w:r>
            <w:r>
              <w:rPr>
                <w:sz w:val="18"/>
                <w:szCs w:val="18"/>
                <w:lang w:val="it-IT"/>
              </w:rPr>
              <w:t>sono</w:t>
            </w:r>
            <w:r w:rsidRPr="0075429E">
              <w:rPr>
                <w:sz w:val="18"/>
                <w:szCs w:val="18"/>
                <w:lang w:val="it-IT"/>
              </w:rPr>
              <w:t xml:space="preserve"> necessari per le finalità sopra indicate. Il mancato conferimento dei suddetti Dati Personali comporta, pertanto, l’impossibilità di partecipare all’Assemblea a mezzo delega. </w:t>
            </w:r>
          </w:p>
          <w:p w14:paraId="6B26317F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3345CE72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Destinatari dei Dati Personali </w:t>
            </w:r>
          </w:p>
          <w:p w14:paraId="180DC841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In ossequio al principio di minimizzazione dei dati, i Dati Personali potranno essere resi accessibili, per le finalità sopra menzionate: </w:t>
            </w:r>
          </w:p>
          <w:p w14:paraId="63C81B1C" w14:textId="0F9A228C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a) ai dipendenti e ai collaboratori del Titolare che sono </w:t>
            </w:r>
            <w:r>
              <w:rPr>
                <w:sz w:val="18"/>
                <w:szCs w:val="18"/>
                <w:lang w:val="it-IT"/>
              </w:rPr>
              <w:t xml:space="preserve">autorizzati </w:t>
            </w:r>
            <w:r w:rsidRPr="0075429E">
              <w:rPr>
                <w:sz w:val="18"/>
                <w:szCs w:val="18"/>
                <w:lang w:val="it-IT"/>
              </w:rPr>
              <w:t xml:space="preserve">al trattamento dei dati prima, durante e successivamente allo svolgimento dell’Assemblea; </w:t>
            </w:r>
          </w:p>
          <w:p w14:paraId="0EC4F58A" w14:textId="0F829BE1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b) a società terze o altri soggetti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B03D6">
              <w:rPr>
                <w:sz w:val="18"/>
                <w:szCs w:val="18"/>
                <w:lang w:val="it-IT"/>
              </w:rPr>
              <w:t>nella loro qualità di Titolari autonomi o</w:t>
            </w:r>
            <w:r w:rsidRPr="0075429E">
              <w:rPr>
                <w:sz w:val="18"/>
                <w:szCs w:val="18"/>
                <w:lang w:val="it-IT"/>
              </w:rPr>
              <w:t xml:space="preserve"> che svolgono attività per conto del Titolare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E709D">
              <w:rPr>
                <w:sz w:val="18"/>
                <w:szCs w:val="18"/>
                <w:lang w:val="it-IT"/>
              </w:rPr>
              <w:t>in qualità di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E709D">
              <w:rPr>
                <w:sz w:val="18"/>
                <w:szCs w:val="18"/>
                <w:lang w:val="it-IT"/>
              </w:rPr>
              <w:t>Responsabili del trattamento</w:t>
            </w:r>
            <w:r w:rsidRPr="0075429E">
              <w:rPr>
                <w:sz w:val="18"/>
                <w:szCs w:val="18"/>
                <w:lang w:val="it-IT"/>
              </w:rPr>
              <w:t xml:space="preserve">; </w:t>
            </w:r>
          </w:p>
          <w:p w14:paraId="350C65FB" w14:textId="77777777" w:rsidR="00EA407D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c) a Computershare S.p.A., società esterna al Gruppo Enel, nominata quale Responsabile del trattamento al fine di garantire l’esercizio dei diritti degli azionisti di cui alla normativa applicabile. </w:t>
            </w:r>
          </w:p>
          <w:p w14:paraId="37B12686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221FC271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Trasferimento dei Dati Personali </w:t>
            </w:r>
          </w:p>
          <w:p w14:paraId="377321C6" w14:textId="77777777" w:rsidR="00EA407D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I Dati Personali saranno trattati all’interno dell’Unione Europea e conservati su 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 xml:space="preserve">server cloud </w:t>
            </w:r>
            <w:r w:rsidRPr="0075429E">
              <w:rPr>
                <w:sz w:val="18"/>
                <w:szCs w:val="18"/>
                <w:lang w:val="it-IT"/>
              </w:rPr>
              <w:t xml:space="preserve">ubicati all’interno dell’Unione Europea. </w:t>
            </w:r>
          </w:p>
          <w:p w14:paraId="56E36FA9" w14:textId="77777777" w:rsidR="00EA407D" w:rsidRPr="00890B88" w:rsidRDefault="00EA407D" w:rsidP="006E30E7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890B88">
              <w:rPr>
                <w:sz w:val="18"/>
                <w:szCs w:val="18"/>
                <w:lang w:val="it-IT"/>
              </w:rPr>
              <w:t>Gli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90B88">
              <w:rPr>
                <w:sz w:val="18"/>
                <w:szCs w:val="18"/>
                <w:lang w:val="it-IT"/>
              </w:rPr>
              <w:t>stessi dati potranno essere trattati in Paesi al di fuori dell’Unione Europea, a condizione che sia garantito un livello di protezione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90B88">
              <w:rPr>
                <w:sz w:val="18"/>
                <w:szCs w:val="18"/>
                <w:lang w:val="it-IT"/>
              </w:rPr>
              <w:t>adeguato, riconosciuto da apposita decisione di adeguatezza della Commissione europea.</w:t>
            </w:r>
          </w:p>
          <w:p w14:paraId="6E3F9237" w14:textId="77777777" w:rsidR="00EA407D" w:rsidRPr="00890B88" w:rsidRDefault="00EA407D" w:rsidP="006E30E7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890B88">
              <w:rPr>
                <w:sz w:val="18"/>
                <w:szCs w:val="18"/>
                <w:lang w:val="it-IT"/>
              </w:rPr>
              <w:t>Eventuali trasferimenti di Dati Personali verso Paesi non UE, in assenza di decisione di adeguatezza della Commissione europea, saranno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90B88">
              <w:rPr>
                <w:sz w:val="18"/>
                <w:szCs w:val="18"/>
                <w:lang w:val="it-IT"/>
              </w:rPr>
              <w:t>possibili solo qualora siano fornite dai Titolari e Responsabili coinvolti garanzie adeguate di natura contrattuale o pattizia, fra cui norme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90B88">
              <w:rPr>
                <w:sz w:val="18"/>
                <w:szCs w:val="18"/>
                <w:lang w:val="it-IT"/>
              </w:rPr>
              <w:t>vincolanti d’impresa (“Binding Corporate Rules”) e clausole contrattuali tipo di protezione dei dati.</w:t>
            </w:r>
          </w:p>
          <w:p w14:paraId="17D9306F" w14:textId="77777777" w:rsidR="00EA407D" w:rsidRPr="00890B88" w:rsidRDefault="00EA407D" w:rsidP="006E30E7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890B88">
              <w:rPr>
                <w:sz w:val="18"/>
                <w:szCs w:val="18"/>
                <w:lang w:val="it-IT"/>
              </w:rPr>
              <w:t>Il trasferimento dei Dati Personali verso Paesi terzi al di fuori dell’Unione Europea, in mancanza di una decisione di adeguatezza o di</w:t>
            </w:r>
          </w:p>
          <w:p w14:paraId="0223CDE5" w14:textId="77777777" w:rsidR="00EA407D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890B88">
              <w:rPr>
                <w:sz w:val="18"/>
                <w:szCs w:val="18"/>
                <w:lang w:val="it-IT"/>
              </w:rPr>
              <w:t>altre misure adeguate come sopra descritte, sarà effettuato solo nei casi previsti dal GDPR.</w:t>
            </w:r>
          </w:p>
          <w:p w14:paraId="329E8D2E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079AE007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t xml:space="preserve">Periodo di conservazione dei Dati Personali </w:t>
            </w:r>
          </w:p>
          <w:p w14:paraId="6B8B9A35" w14:textId="3CDE404D" w:rsidR="00EA407D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I Dati Personali conferiti saranno conservati nel rispetto del principio di proporzionalità, fino a che non siano perseguite le finalità del trattamento e comunque per un periodo non superiore a 10 anni, e non verranno in alcun caso comunicati a terzi, salvo che in adempimento a obblighi di legge o di regolamento. Tale periodo</w:t>
            </w:r>
            <w:r>
              <w:rPr>
                <w:sz w:val="18"/>
                <w:szCs w:val="18"/>
                <w:lang w:val="it-IT"/>
              </w:rPr>
              <w:t>, oltre ad essere</w:t>
            </w:r>
            <w:r w:rsidRPr="0075429E">
              <w:rPr>
                <w:sz w:val="18"/>
                <w:szCs w:val="18"/>
                <w:lang w:val="it-IT"/>
              </w:rPr>
              <w:t xml:space="preserve"> coerente con </w:t>
            </w:r>
            <w:r w:rsidRPr="00AC3390">
              <w:rPr>
                <w:sz w:val="18"/>
                <w:szCs w:val="18"/>
                <w:lang w:val="it-IT"/>
              </w:rPr>
              <w:t>la normativa in materia di impugnazione</w:t>
            </w:r>
            <w:r w:rsidR="00360363">
              <w:rPr>
                <w:sz w:val="18"/>
                <w:szCs w:val="18"/>
                <w:lang w:val="it-IT"/>
              </w:rPr>
              <w:t xml:space="preserve"> </w:t>
            </w:r>
            <w:r w:rsidRPr="00AC3390">
              <w:rPr>
                <w:sz w:val="18"/>
                <w:szCs w:val="18"/>
                <w:lang w:val="it-IT"/>
              </w:rPr>
              <w:t>delle delibere assembleari, tiene conto di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75429E">
              <w:rPr>
                <w:sz w:val="18"/>
                <w:szCs w:val="18"/>
                <w:lang w:val="it-IT"/>
              </w:rPr>
              <w:t xml:space="preserve">quanto prescritto dal Regolamento emittenti approvato dalla Consob con delibera n. 11971 del 14 maggio 1999 </w:t>
            </w:r>
            <w:r w:rsidR="006A4E41" w:rsidRPr="006A4E41">
              <w:rPr>
                <w:sz w:val="18"/>
                <w:szCs w:val="18"/>
                <w:lang w:val="it-IT"/>
              </w:rPr>
              <w:t>in materia di pubblicazione di</w:t>
            </w:r>
            <w:r w:rsidR="006A4E41" w:rsidRPr="006A4E41" w:rsidDel="006A4E41">
              <w:rPr>
                <w:sz w:val="18"/>
                <w:szCs w:val="18"/>
                <w:lang w:val="it-IT"/>
              </w:rPr>
              <w:t xml:space="preserve"> </w:t>
            </w:r>
            <w:r w:rsidRPr="0075429E">
              <w:rPr>
                <w:sz w:val="18"/>
                <w:szCs w:val="18"/>
                <w:lang w:val="it-IT"/>
              </w:rPr>
              <w:t xml:space="preserve">informazioni regolamentate sul sito </w:t>
            </w:r>
            <w:r w:rsidRPr="006E30E7">
              <w:rPr>
                <w:i/>
                <w:iCs/>
                <w:sz w:val="18"/>
                <w:szCs w:val="18"/>
                <w:lang w:val="it-IT"/>
              </w:rPr>
              <w:t>internet</w:t>
            </w:r>
            <w:r w:rsidRPr="0075429E">
              <w:rPr>
                <w:sz w:val="18"/>
                <w:szCs w:val="18"/>
                <w:lang w:val="it-IT"/>
              </w:rPr>
              <w:t xml:space="preserve"> degli emittenti </w:t>
            </w:r>
            <w:r w:rsidRPr="00886503">
              <w:rPr>
                <w:sz w:val="18"/>
                <w:szCs w:val="18"/>
                <w:lang w:val="it-IT"/>
              </w:rPr>
              <w:t>stessi (cfr. in particolare art. 77, comma 1-</w:t>
            </w:r>
            <w:r w:rsidRPr="006E30E7">
              <w:rPr>
                <w:i/>
                <w:iCs/>
                <w:sz w:val="18"/>
                <w:szCs w:val="18"/>
                <w:lang w:val="it-IT"/>
              </w:rPr>
              <w:t>bis</w:t>
            </w:r>
            <w:r w:rsidRPr="00886503">
              <w:rPr>
                <w:sz w:val="18"/>
                <w:szCs w:val="18"/>
                <w:lang w:val="it-IT"/>
              </w:rPr>
              <w:t>, art. 84-</w:t>
            </w:r>
            <w:r w:rsidRPr="006E30E7">
              <w:rPr>
                <w:i/>
                <w:iCs/>
                <w:sz w:val="18"/>
                <w:szCs w:val="18"/>
                <w:lang w:val="it-IT"/>
              </w:rPr>
              <w:t>quater</w:t>
            </w:r>
            <w:r w:rsidRPr="00886503">
              <w:rPr>
                <w:sz w:val="18"/>
                <w:szCs w:val="18"/>
                <w:lang w:val="it-IT"/>
              </w:rPr>
              <w:t>, comma 1)</w:t>
            </w:r>
            <w:r w:rsidRPr="0075429E">
              <w:rPr>
                <w:sz w:val="18"/>
                <w:szCs w:val="18"/>
                <w:lang w:val="it-IT"/>
              </w:rPr>
              <w:t xml:space="preserve">. </w:t>
            </w:r>
          </w:p>
          <w:p w14:paraId="65A7D61E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6CC934BF" w14:textId="77777777" w:rsidR="003C5341" w:rsidRDefault="003C5341" w:rsidP="00E4341C">
            <w:pPr>
              <w:pStyle w:val="Default"/>
              <w:jc w:val="both"/>
              <w:rPr>
                <w:b/>
                <w:bCs/>
                <w:sz w:val="18"/>
                <w:szCs w:val="18"/>
                <w:lang w:val="it-IT"/>
              </w:rPr>
            </w:pPr>
          </w:p>
          <w:p w14:paraId="72CE2845" w14:textId="3EA8CCE5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b/>
                <w:bCs/>
                <w:sz w:val="18"/>
                <w:szCs w:val="18"/>
                <w:lang w:val="it-IT"/>
              </w:rPr>
              <w:lastRenderedPageBreak/>
              <w:t xml:space="preserve">Esercizio dei diritti da parte degli interessati </w:t>
            </w:r>
          </w:p>
          <w:p w14:paraId="69EBC411" w14:textId="3555AA55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Ai sensi </w:t>
            </w:r>
            <w:r w:rsidR="00ED1A5B" w:rsidRPr="00ED1A5B">
              <w:rPr>
                <w:sz w:val="18"/>
                <w:szCs w:val="18"/>
                <w:lang w:val="it-IT"/>
              </w:rPr>
              <w:t>degli artt. 15 – 21 del GDPR</w:t>
            </w:r>
            <w:r w:rsidRPr="0075429E">
              <w:rPr>
                <w:sz w:val="18"/>
                <w:szCs w:val="18"/>
                <w:lang w:val="it-IT"/>
              </w:rPr>
              <w:t xml:space="preserve">, in relazione ai Dati Personali comunicati, è possibile esercitare i seguenti diritti: </w:t>
            </w:r>
          </w:p>
          <w:p w14:paraId="14CDBAB0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(i) accedere e chiederne copia; </w:t>
            </w:r>
          </w:p>
          <w:p w14:paraId="337FA4BD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(ii) </w:t>
            </w:r>
            <w:r w:rsidRPr="0075429E">
              <w:rPr>
                <w:sz w:val="18"/>
                <w:szCs w:val="18"/>
                <w:lang w:val="it-IT"/>
              </w:rPr>
              <w:t xml:space="preserve">richiedere la rettifica; </w:t>
            </w:r>
          </w:p>
          <w:p w14:paraId="42DFC658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(iii) </w:t>
            </w:r>
            <w:r w:rsidRPr="0075429E">
              <w:rPr>
                <w:sz w:val="18"/>
                <w:szCs w:val="18"/>
                <w:lang w:val="it-IT"/>
              </w:rPr>
              <w:t xml:space="preserve">richiedere la cancellazione; </w:t>
            </w:r>
          </w:p>
          <w:p w14:paraId="1DC8F616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(iv) </w:t>
            </w:r>
            <w:r w:rsidRPr="0075429E">
              <w:rPr>
                <w:sz w:val="18"/>
                <w:szCs w:val="18"/>
                <w:lang w:val="it-IT"/>
              </w:rPr>
              <w:t xml:space="preserve">ottenere la limitazione del trattamento; </w:t>
            </w:r>
          </w:p>
          <w:p w14:paraId="419574D9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(v) </w:t>
            </w:r>
            <w:r w:rsidRPr="0075429E">
              <w:rPr>
                <w:sz w:val="18"/>
                <w:szCs w:val="18"/>
                <w:lang w:val="it-IT"/>
              </w:rPr>
              <w:t xml:space="preserve">opporsi al trattamento; </w:t>
            </w:r>
          </w:p>
          <w:p w14:paraId="1DB06DEB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color w:val="221F1F"/>
                <w:sz w:val="18"/>
                <w:szCs w:val="18"/>
                <w:lang w:val="it-IT"/>
              </w:rPr>
              <w:t xml:space="preserve">(vi) </w:t>
            </w:r>
            <w:r w:rsidRPr="0075429E">
              <w:rPr>
                <w:sz w:val="18"/>
                <w:szCs w:val="18"/>
                <w:lang w:val="it-IT"/>
              </w:rPr>
              <w:t xml:space="preserve">riceverli in un formato strutturato, di uso comune e leggibile da dispositivo automatico ai fini dell’esercizio del diritto alla portabilità. </w:t>
            </w:r>
          </w:p>
          <w:p w14:paraId="147595FC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7E078E34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>Per l’esercizio dei predetti diritti è possibile scrivere al seguente indirizzo e-mail</w:t>
            </w:r>
            <w:r>
              <w:rPr>
                <w:sz w:val="18"/>
                <w:szCs w:val="18"/>
                <w:lang w:val="it-IT"/>
              </w:rPr>
              <w:t>:</w:t>
            </w:r>
            <w:r w:rsidRPr="0075429E">
              <w:rPr>
                <w:sz w:val="18"/>
                <w:szCs w:val="18"/>
                <w:lang w:val="it-IT"/>
              </w:rPr>
              <w:t xml:space="preserve"> </w:t>
            </w:r>
            <w:r w:rsidRPr="0075429E">
              <w:rPr>
                <w:color w:val="0000FF"/>
                <w:sz w:val="18"/>
                <w:szCs w:val="18"/>
                <w:lang w:val="it-IT"/>
              </w:rPr>
              <w:t>privacy.ca@enel.com</w:t>
            </w:r>
            <w:r w:rsidRPr="0075429E">
              <w:rPr>
                <w:sz w:val="18"/>
                <w:szCs w:val="18"/>
                <w:lang w:val="it-IT"/>
              </w:rPr>
              <w:t xml:space="preserve">. </w:t>
            </w:r>
          </w:p>
          <w:p w14:paraId="02E760CC" w14:textId="77777777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Per maggiori informazioni relative ai Dati Personali è possibile rivolgersi al Responsabile per la Protezione dei Dati di Enel, come sopra indicato, inserendo inderogabilmente nell’oggetto </w:t>
            </w:r>
            <w:r w:rsidRPr="0075429E">
              <w:rPr>
                <w:i/>
                <w:iCs/>
                <w:sz w:val="18"/>
                <w:szCs w:val="18"/>
                <w:lang w:val="it-IT"/>
              </w:rPr>
              <w:t>“Assemblea degli azionisti di Enel S.p.A.</w:t>
            </w:r>
            <w:r w:rsidRPr="0075429E">
              <w:rPr>
                <w:sz w:val="18"/>
                <w:szCs w:val="18"/>
                <w:lang w:val="it-IT"/>
              </w:rPr>
              <w:t xml:space="preserve">”. </w:t>
            </w:r>
          </w:p>
          <w:p w14:paraId="017927FD" w14:textId="42D0EC9D" w:rsidR="00EA407D" w:rsidRPr="0075429E" w:rsidRDefault="00EA407D" w:rsidP="00E4341C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75429E">
              <w:rPr>
                <w:sz w:val="18"/>
                <w:szCs w:val="18"/>
                <w:lang w:val="it-IT"/>
              </w:rPr>
              <w:t xml:space="preserve">Le ricordiamo che, ai sensi della normativa applicabile, </w:t>
            </w:r>
            <w:r w:rsidR="0086550E">
              <w:rPr>
                <w:sz w:val="18"/>
                <w:szCs w:val="18"/>
                <w:lang w:val="it-IT"/>
              </w:rPr>
              <w:t xml:space="preserve">Le </w:t>
            </w:r>
            <w:r w:rsidRPr="0075429E">
              <w:rPr>
                <w:sz w:val="18"/>
                <w:szCs w:val="18"/>
                <w:lang w:val="it-IT"/>
              </w:rPr>
              <w:t xml:space="preserve">è assicurato il diritto di proporre un reclamo al Garante per la Protezione dei Dati Personali, con sede in Roma, Piazza Venezia, 11; Tel. </w:t>
            </w:r>
            <w:r w:rsidRPr="006E30E7">
              <w:rPr>
                <w:sz w:val="18"/>
                <w:szCs w:val="18"/>
                <w:lang w:val="it-IT"/>
              </w:rPr>
              <w:t xml:space="preserve">(+39) 06.696771, PEC: </w:t>
            </w:r>
            <w:r w:rsidRPr="006E30E7">
              <w:rPr>
                <w:color w:val="0000FF"/>
                <w:sz w:val="18"/>
                <w:szCs w:val="18"/>
                <w:lang w:val="it-IT"/>
              </w:rPr>
              <w:t>protocollo@pec.gpdp.it.</w:t>
            </w:r>
            <w:r w:rsidRPr="006E30E7">
              <w:rPr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11B93AF9" w14:textId="77777777" w:rsidR="00F0030B" w:rsidRPr="00FC693A" w:rsidRDefault="00F0030B" w:rsidP="00F0030B">
      <w:pPr>
        <w:spacing w:after="0" w:line="360" w:lineRule="auto"/>
        <w:rPr>
          <w:rFonts w:asciiTheme="majorBidi" w:hAnsiTheme="majorBidi" w:cstheme="majorBidi"/>
          <w:lang w:val="it-IT"/>
        </w:rPr>
      </w:pPr>
    </w:p>
    <w:sectPr w:rsidR="00F0030B" w:rsidRPr="00FC693A" w:rsidSect="0075429E">
      <w:footnotePr>
        <w:numRestart w:val="eachSect"/>
      </w:footnotePr>
      <w:pgSz w:w="11906" w:h="17338"/>
      <w:pgMar w:top="1276" w:right="594" w:bottom="706" w:left="9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322C" w14:textId="77777777" w:rsidR="00D80CE0" w:rsidRDefault="00D80CE0" w:rsidP="0075429E">
      <w:pPr>
        <w:spacing w:after="0" w:line="240" w:lineRule="auto"/>
      </w:pPr>
      <w:r>
        <w:separator/>
      </w:r>
    </w:p>
  </w:endnote>
  <w:endnote w:type="continuationSeparator" w:id="0">
    <w:p w14:paraId="24CC134D" w14:textId="77777777" w:rsidR="00D80CE0" w:rsidRDefault="00D80CE0" w:rsidP="0075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012E" w14:textId="77777777" w:rsidR="00DE56AA" w:rsidRDefault="00DE56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3927" w14:textId="77777777" w:rsidR="00DE56AA" w:rsidRDefault="00DE56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5611" w14:textId="77777777" w:rsidR="00DE56AA" w:rsidRDefault="00DE56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A03F" w14:textId="77777777" w:rsidR="00D80CE0" w:rsidRDefault="00D80CE0" w:rsidP="0075429E">
      <w:pPr>
        <w:spacing w:after="0" w:line="240" w:lineRule="auto"/>
      </w:pPr>
      <w:r>
        <w:separator/>
      </w:r>
    </w:p>
  </w:footnote>
  <w:footnote w:type="continuationSeparator" w:id="0">
    <w:p w14:paraId="23493B77" w14:textId="77777777" w:rsidR="00D80CE0" w:rsidRDefault="00D80CE0" w:rsidP="0075429E">
      <w:pPr>
        <w:spacing w:after="0" w:line="240" w:lineRule="auto"/>
      </w:pPr>
      <w:r>
        <w:continuationSeparator/>
      </w:r>
    </w:p>
  </w:footnote>
  <w:footnote w:id="1">
    <w:p w14:paraId="0F26EB99" w14:textId="3DF327CE" w:rsidR="0075429E" w:rsidRPr="000F2200" w:rsidRDefault="00DB034D" w:rsidP="000F220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F2200">
        <w:rPr>
          <w:rFonts w:ascii="Times New Roman" w:hAnsi="Times New Roman" w:cs="Times New Roman"/>
          <w:lang w:val="it-IT"/>
        </w:rPr>
        <w:t>(</w:t>
      </w:r>
      <w:r w:rsidR="0075429E"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>)</w:t>
      </w:r>
      <w:r w:rsidR="0075429E" w:rsidRPr="000F2200">
        <w:rPr>
          <w:rFonts w:ascii="Times New Roman" w:hAnsi="Times New Roman" w:cs="Times New Roman"/>
          <w:lang w:val="it-IT"/>
        </w:rPr>
        <w:t xml:space="preserve"> </w:t>
      </w:r>
      <w:r w:rsidR="00DB7E1E" w:rsidRPr="000F2200">
        <w:rPr>
          <w:rFonts w:ascii="Times New Roman" w:hAnsi="Times New Roman" w:cs="Times New Roman"/>
          <w:lang w:val="it-IT"/>
        </w:rPr>
        <w:t>Si rammenta che il delegato potrà intervenire ed esercitare il diritto di voto in Assemblea solo qualora sia pervenuta alla Società la comunicazione dell’intermediario abilitato di cui all’art. 83-</w:t>
      </w:r>
      <w:r w:rsidR="00DB7E1E" w:rsidRPr="000F2200">
        <w:rPr>
          <w:rFonts w:ascii="Times New Roman" w:hAnsi="Times New Roman" w:cs="Times New Roman"/>
          <w:i/>
          <w:iCs/>
          <w:lang w:val="it-IT"/>
        </w:rPr>
        <w:t xml:space="preserve">sexies </w:t>
      </w:r>
      <w:r w:rsidR="00DB7E1E" w:rsidRPr="000F2200">
        <w:rPr>
          <w:rFonts w:ascii="Times New Roman" w:hAnsi="Times New Roman" w:cs="Times New Roman"/>
          <w:lang w:val="it-IT"/>
        </w:rPr>
        <w:t>del D. Lgs. 58/1998.</w:t>
      </w:r>
    </w:p>
  </w:footnote>
  <w:footnote w:id="2">
    <w:p w14:paraId="7570E5D0" w14:textId="34ABFC73" w:rsidR="0075429E" w:rsidRPr="000F2200" w:rsidRDefault="00DB034D" w:rsidP="000F220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F2200">
        <w:rPr>
          <w:rFonts w:ascii="Times New Roman" w:hAnsi="Times New Roman" w:cs="Times New Roman"/>
          <w:lang w:val="it-IT"/>
        </w:rPr>
        <w:t>(</w:t>
      </w:r>
      <w:r w:rsidR="0075429E"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>)</w:t>
      </w:r>
      <w:r w:rsidR="0075429E" w:rsidRPr="000F2200">
        <w:rPr>
          <w:rFonts w:ascii="Times New Roman" w:hAnsi="Times New Roman" w:cs="Times New Roman"/>
          <w:lang w:val="it-IT"/>
        </w:rPr>
        <w:t xml:space="preserve"> </w:t>
      </w:r>
      <w:r w:rsidR="00E52951" w:rsidRPr="000F2200">
        <w:rPr>
          <w:rFonts w:ascii="Times New Roman" w:hAnsi="Times New Roman" w:cs="Times New Roman"/>
          <w:lang w:val="it-IT"/>
        </w:rPr>
        <w:t>Indicare nome, cognome, codice fiscale (o codice internazionale equivalente), indirizzo completo del domicilio del delegante.</w:t>
      </w:r>
    </w:p>
  </w:footnote>
  <w:footnote w:id="3">
    <w:p w14:paraId="1929D4B7" w14:textId="523D1D53" w:rsidR="0075429E" w:rsidRPr="000F2200" w:rsidRDefault="00DB034D" w:rsidP="000F220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F2200">
        <w:rPr>
          <w:rFonts w:ascii="Times New Roman" w:hAnsi="Times New Roman" w:cs="Times New Roman"/>
          <w:lang w:val="it-IT"/>
        </w:rPr>
        <w:t>(</w:t>
      </w:r>
      <w:r w:rsidR="0075429E"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>)</w:t>
      </w:r>
      <w:r w:rsidR="0075429E" w:rsidRPr="000F2200">
        <w:rPr>
          <w:rFonts w:ascii="Times New Roman" w:hAnsi="Times New Roman" w:cs="Times New Roman"/>
          <w:lang w:val="it-IT"/>
        </w:rPr>
        <w:t xml:space="preserve"> </w:t>
      </w:r>
      <w:r w:rsidR="00E52951" w:rsidRPr="000F2200">
        <w:rPr>
          <w:rFonts w:ascii="Times New Roman" w:hAnsi="Times New Roman" w:cs="Times New Roman"/>
          <w:lang w:val="it-IT"/>
        </w:rPr>
        <w:t>Indicare la qualità del soggetto delegante (ad esempio, intestatario delle azioni, rappresentante legale, procuratore con potere di subdelega, creditore pignoratizio, riportatore, usufruttuario, custode).</w:t>
      </w:r>
    </w:p>
  </w:footnote>
  <w:footnote w:id="4">
    <w:p w14:paraId="0ABCEB75" w14:textId="0A68EBBF" w:rsidR="0075429E" w:rsidRPr="000F2200" w:rsidRDefault="00DB034D" w:rsidP="000F220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F2200">
        <w:rPr>
          <w:rFonts w:ascii="Times New Roman" w:hAnsi="Times New Roman" w:cs="Times New Roman"/>
          <w:lang w:val="it-IT"/>
        </w:rPr>
        <w:t>(</w:t>
      </w:r>
      <w:r w:rsidR="0075429E"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>)</w:t>
      </w:r>
      <w:r w:rsidR="0075429E" w:rsidRPr="000F2200">
        <w:rPr>
          <w:rFonts w:ascii="Times New Roman" w:hAnsi="Times New Roman" w:cs="Times New Roman"/>
          <w:lang w:val="it-IT"/>
        </w:rPr>
        <w:t xml:space="preserve"> </w:t>
      </w:r>
      <w:r w:rsidR="00FD6AE6" w:rsidRPr="000F2200">
        <w:rPr>
          <w:rFonts w:ascii="Times New Roman" w:hAnsi="Times New Roman" w:cs="Times New Roman"/>
          <w:lang w:val="it-IT"/>
        </w:rPr>
        <w:t>Da compilare solo nel caso in cui l’intestatario delle azioni sia diverso dal firmatario della delega.</w:t>
      </w:r>
    </w:p>
  </w:footnote>
  <w:footnote w:id="5">
    <w:p w14:paraId="5CB2CBA0" w14:textId="56D4E86C" w:rsidR="0075429E" w:rsidRPr="000F2200" w:rsidRDefault="00DB034D" w:rsidP="000F220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F2200">
        <w:rPr>
          <w:rFonts w:ascii="Times New Roman" w:hAnsi="Times New Roman" w:cs="Times New Roman"/>
          <w:lang w:val="it-IT"/>
        </w:rPr>
        <w:t>(</w:t>
      </w:r>
      <w:r w:rsidR="0075429E"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>)</w:t>
      </w:r>
      <w:r w:rsidR="00D646B8" w:rsidRPr="000F2200">
        <w:rPr>
          <w:rFonts w:ascii="Times New Roman" w:hAnsi="Times New Roman" w:cs="Times New Roman"/>
          <w:lang w:val="it-IT"/>
        </w:rPr>
        <w:t xml:space="preserve"> </w:t>
      </w:r>
      <w:r w:rsidR="00FD6AE6" w:rsidRPr="000F2200">
        <w:rPr>
          <w:rFonts w:ascii="Times New Roman" w:hAnsi="Times New Roman" w:cs="Times New Roman"/>
          <w:lang w:val="it-IT"/>
        </w:rPr>
        <w:t>Indicare nome, cognome ovvero ragione sociale del delegato, codice fiscale ovvero partita IVA (o altro codice internazionale equivalente), indirizzo completo del domicilio o della sede legale del delegato.</w:t>
      </w:r>
    </w:p>
  </w:footnote>
  <w:footnote w:id="6">
    <w:p w14:paraId="1D723287" w14:textId="0A3A18B3" w:rsidR="0075429E" w:rsidRPr="000F2200" w:rsidRDefault="006051A5" w:rsidP="000F220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F2200">
        <w:rPr>
          <w:rFonts w:ascii="Times New Roman" w:hAnsi="Times New Roman" w:cs="Times New Roman"/>
          <w:lang w:val="it-IT"/>
        </w:rPr>
        <w:t>(</w:t>
      </w:r>
      <w:r w:rsidR="0075429E"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>)</w:t>
      </w:r>
      <w:r w:rsidR="0075429E" w:rsidRPr="000F2200">
        <w:rPr>
          <w:rFonts w:ascii="Times New Roman" w:hAnsi="Times New Roman" w:cs="Times New Roman"/>
          <w:lang w:val="it-IT"/>
        </w:rPr>
        <w:t xml:space="preserve"> </w:t>
      </w:r>
      <w:r w:rsidR="00FD6AE6" w:rsidRPr="000F2200">
        <w:rPr>
          <w:rFonts w:ascii="Times New Roman" w:hAnsi="Times New Roman" w:cs="Times New Roman"/>
          <w:lang w:val="it-IT"/>
        </w:rPr>
        <w:t>Indicare nome, cognome ovvero ragione sociale del sostituto del delegato, codice fiscale ovvero partita IVA (o altro codice internazionale equivalente), indirizzo completo del domicilio o della sede legale dello stesso.</w:t>
      </w:r>
    </w:p>
  </w:footnote>
  <w:footnote w:id="7">
    <w:p w14:paraId="28B0FAC6" w14:textId="6475F3BC" w:rsidR="0075429E" w:rsidRPr="000F2200" w:rsidRDefault="000F2200" w:rsidP="007A2CAD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</w:t>
      </w:r>
      <w:r w:rsidR="0075429E" w:rsidRPr="000F2200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it-IT"/>
        </w:rPr>
        <w:t>)</w:t>
      </w:r>
      <w:r w:rsidR="0075429E" w:rsidRPr="000F2200">
        <w:rPr>
          <w:rFonts w:ascii="Times New Roman" w:hAnsi="Times New Roman" w:cs="Times New Roman"/>
          <w:lang w:val="it-IT"/>
        </w:rPr>
        <w:t xml:space="preserve"> </w:t>
      </w:r>
      <w:r w:rsidR="00901856" w:rsidRPr="000F2200">
        <w:rPr>
          <w:rFonts w:ascii="Times New Roman" w:hAnsi="Times New Roman" w:cs="Times New Roman"/>
          <w:lang w:val="it-IT"/>
        </w:rPr>
        <w:t>Si segnala che, ai sensi dell’art. 118, comma 1, lett. c), del Regolamento emittenti approvato dalla Consob con delibera</w:t>
      </w:r>
      <w:r w:rsidR="00DF3864">
        <w:rPr>
          <w:rFonts w:ascii="Times New Roman" w:hAnsi="Times New Roman" w:cs="Times New Roman"/>
          <w:lang w:val="it-IT"/>
        </w:rPr>
        <w:t xml:space="preserve"> </w:t>
      </w:r>
      <w:r w:rsidR="00901856" w:rsidRPr="00901856">
        <w:rPr>
          <w:rFonts w:ascii="Times New Roman" w:hAnsi="Times New Roman" w:cs="Times New Roman"/>
          <w:lang w:val="it-IT"/>
        </w:rPr>
        <w:t>n. 11971/1999, come successivamente modificato e integrato, sono considerate partecipazioni, ai fini degli obblighi di comunicazione disciplinati dall’art. 120 del D. Lgs. 58/1998, le azioni in relazione alle quali “</w:t>
      </w:r>
      <w:r w:rsidR="00901856" w:rsidRPr="00901856">
        <w:rPr>
          <w:rFonts w:ascii="Times New Roman" w:hAnsi="Times New Roman" w:cs="Times New Roman"/>
          <w:i/>
          <w:lang w:val="it-IT"/>
        </w:rPr>
        <w:t>il diritto di voto spetti in virtù di delega, purché tale diritto possa essere esercitato discrezionalmente in assenza di specifiche istruzioni da parte del delegante</w:t>
      </w:r>
      <w:r w:rsidR="00901856" w:rsidRPr="00901856">
        <w:rPr>
          <w:rFonts w:ascii="Times New Roman" w:hAnsi="Times New Roman" w:cs="Times New Roman"/>
          <w:lang w:val="it-IT"/>
        </w:rPr>
        <w:t>”.</w:t>
      </w:r>
    </w:p>
  </w:footnote>
  <w:footnote w:id="8">
    <w:p w14:paraId="4F91C3BD" w14:textId="3CBB91CA" w:rsidR="0075429E" w:rsidRPr="000F2200" w:rsidRDefault="000F2200" w:rsidP="007A2CAD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</w:t>
      </w:r>
      <w:r w:rsidR="0075429E" w:rsidRPr="000F2200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it-IT"/>
        </w:rPr>
        <w:t>)</w:t>
      </w:r>
      <w:r w:rsidR="0075429E" w:rsidRPr="000F2200">
        <w:rPr>
          <w:rFonts w:ascii="Times New Roman" w:hAnsi="Times New Roman" w:cs="Times New Roman"/>
          <w:lang w:val="it-IT"/>
        </w:rPr>
        <w:t xml:space="preserve"> </w:t>
      </w:r>
      <w:r w:rsidRPr="000F2200">
        <w:rPr>
          <w:rFonts w:ascii="Times New Roman" w:hAnsi="Times New Roman" w:cs="Times New Roman"/>
          <w:lang w:val="it-IT"/>
        </w:rPr>
        <w:t>Si invitano i soggetti legittimati all’intervento e all’esercizio del diritto di voto in assemblea nonché i loro delegati a tener conto delle disposizioni dettate dall’art. 135-</w:t>
      </w:r>
      <w:r w:rsidRPr="000F2200">
        <w:rPr>
          <w:rFonts w:ascii="Times New Roman" w:hAnsi="Times New Roman" w:cs="Times New Roman"/>
          <w:i/>
          <w:lang w:val="it-IT"/>
        </w:rPr>
        <w:t xml:space="preserve">decies </w:t>
      </w:r>
      <w:r w:rsidRPr="000F2200">
        <w:rPr>
          <w:rFonts w:ascii="Times New Roman" w:hAnsi="Times New Roman" w:cs="Times New Roman"/>
          <w:lang w:val="it-IT"/>
        </w:rPr>
        <w:t>del D. Lgs. 58/1998 in materia di conflitto di interessi del rappresentante e dei sostituti.</w:t>
      </w:r>
    </w:p>
  </w:footnote>
  <w:footnote w:id="9">
    <w:p w14:paraId="58C79524" w14:textId="333F9937" w:rsidR="00FC693A" w:rsidRPr="000F2200" w:rsidRDefault="00FC693A" w:rsidP="000F2200">
      <w:pPr>
        <w:pStyle w:val="Testonotaapidipagina"/>
        <w:ind w:right="326"/>
        <w:jc w:val="both"/>
        <w:rPr>
          <w:rFonts w:ascii="Times New Roman" w:hAnsi="Times New Roman" w:cs="Times New Roman"/>
          <w:lang w:val="it-IT"/>
        </w:rPr>
      </w:pPr>
      <w:r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 xml:space="preserve"> </w:t>
      </w:r>
      <w:r w:rsidR="0065249B" w:rsidRPr="000F2200">
        <w:rPr>
          <w:rFonts w:ascii="Times New Roman" w:hAnsi="Times New Roman" w:cs="Times New Roman"/>
          <w:lang w:val="it-IT"/>
        </w:rPr>
        <w:t>Indicare i dati del delegato/sostituto del delegato. Nel caso in cui il delegato/sostituto del delegato sia persona giuridica, indicare i dati del rappresentante legale.</w:t>
      </w:r>
    </w:p>
  </w:footnote>
  <w:footnote w:id="10">
    <w:p w14:paraId="2D41770D" w14:textId="5D92E149" w:rsidR="00FC693A" w:rsidRPr="000F2200" w:rsidRDefault="00FC693A" w:rsidP="000F220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 xml:space="preserve"> </w:t>
      </w:r>
      <w:r w:rsidR="00DF432B" w:rsidRPr="000F2200">
        <w:rPr>
          <w:rFonts w:ascii="Times New Roman" w:hAnsi="Times New Roman" w:cs="Times New Roman"/>
          <w:lang w:val="it-IT"/>
        </w:rPr>
        <w:t>Indicare Stato (se diverso dall’Italia) e città.</w:t>
      </w:r>
    </w:p>
  </w:footnote>
  <w:footnote w:id="11">
    <w:p w14:paraId="316EF0E0" w14:textId="7783585C" w:rsidR="00FC693A" w:rsidRPr="000F2200" w:rsidRDefault="00FC693A" w:rsidP="000F220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 xml:space="preserve"> </w:t>
      </w:r>
      <w:r w:rsidR="00DF432B" w:rsidRPr="000F2200">
        <w:rPr>
          <w:rFonts w:ascii="Times New Roman" w:hAnsi="Times New Roman" w:cs="Times New Roman"/>
          <w:lang w:val="it-IT"/>
        </w:rPr>
        <w:t>Ovvero, in alternativa, codice identificativo internazionale equivalente.</w:t>
      </w:r>
    </w:p>
  </w:footnote>
  <w:footnote w:id="12">
    <w:p w14:paraId="15314784" w14:textId="31D2E3DF" w:rsidR="00FC693A" w:rsidRPr="000F2200" w:rsidRDefault="00FC693A" w:rsidP="000F2200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 xml:space="preserve"> </w:t>
      </w:r>
      <w:r w:rsidR="00DF432B" w:rsidRPr="000F2200">
        <w:rPr>
          <w:rFonts w:ascii="Times New Roman" w:hAnsi="Times New Roman" w:cs="Times New Roman"/>
          <w:lang w:val="it-IT"/>
        </w:rPr>
        <w:t>Completare nel caso in cui il delegato/sostituto del delegato sia una persona giuridica.</w:t>
      </w:r>
    </w:p>
  </w:footnote>
  <w:footnote w:id="13">
    <w:p w14:paraId="0E64CF4E" w14:textId="0731CC96" w:rsidR="00F0030B" w:rsidRPr="000F2200" w:rsidRDefault="00F0030B" w:rsidP="000F2200">
      <w:pPr>
        <w:pStyle w:val="Testonotaapidipagina"/>
        <w:ind w:right="326"/>
        <w:jc w:val="both"/>
        <w:rPr>
          <w:rFonts w:ascii="Times New Roman" w:hAnsi="Times New Roman" w:cs="Times New Roman"/>
          <w:lang w:val="it-IT"/>
        </w:rPr>
      </w:pPr>
      <w:r w:rsidRPr="000F2200">
        <w:rPr>
          <w:rStyle w:val="Rimandonotaapidipagina"/>
          <w:rFonts w:ascii="Times New Roman" w:hAnsi="Times New Roman" w:cs="Times New Roman"/>
        </w:rPr>
        <w:footnoteRef/>
      </w:r>
      <w:r w:rsidRPr="000F2200">
        <w:rPr>
          <w:rFonts w:ascii="Times New Roman" w:hAnsi="Times New Roman" w:cs="Times New Roman"/>
          <w:lang w:val="it-IT"/>
        </w:rPr>
        <w:t xml:space="preserve"> </w:t>
      </w:r>
      <w:r w:rsidR="00DF432B" w:rsidRPr="000F2200">
        <w:rPr>
          <w:rFonts w:ascii="Times New Roman" w:hAnsi="Times New Roman" w:cs="Times New Roman"/>
          <w:lang w:val="it-IT"/>
        </w:rPr>
        <w:t>Indicare i dati del delegante (se persona fisica: nome, cognome, luogo e data di nascita, codice fiscale o codice identificativo internazionale equivalente; se persona giuridica: ragione sociale, indirizzo completo della sede legale, codice fiscale o codice identificativo internazionale equivalente), così come appaiono nella comunicazione per l’intervento in assemblea di cui all’art. 83-</w:t>
      </w:r>
      <w:r w:rsidR="00DF432B" w:rsidRPr="009104D4">
        <w:rPr>
          <w:rFonts w:ascii="Times New Roman" w:hAnsi="Times New Roman" w:cs="Times New Roman"/>
          <w:i/>
          <w:iCs/>
          <w:lang w:val="it-IT"/>
        </w:rPr>
        <w:t xml:space="preserve">sexies </w:t>
      </w:r>
      <w:r w:rsidR="00DF432B" w:rsidRPr="000F2200">
        <w:rPr>
          <w:rFonts w:ascii="Times New Roman" w:hAnsi="Times New Roman" w:cs="Times New Roman"/>
          <w:lang w:val="it-IT"/>
        </w:rPr>
        <w:t>del D. Lgs. 58/1998.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51D4" w14:textId="77777777" w:rsidR="00DE56AA" w:rsidRDefault="00DE56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97F1" w14:textId="00F69FD0" w:rsidR="00DE56AA" w:rsidRDefault="00DE56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9D3A" w14:textId="77777777" w:rsidR="00DE56AA" w:rsidRDefault="00DE56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DE2"/>
    <w:multiLevelType w:val="hybridMultilevel"/>
    <w:tmpl w:val="68145850"/>
    <w:lvl w:ilvl="0" w:tplc="DF7C4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418B"/>
    <w:multiLevelType w:val="hybridMultilevel"/>
    <w:tmpl w:val="67DE3610"/>
    <w:lvl w:ilvl="0" w:tplc="133AD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3E53"/>
    <w:multiLevelType w:val="hybridMultilevel"/>
    <w:tmpl w:val="5498C7C2"/>
    <w:lvl w:ilvl="0" w:tplc="133AD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205F"/>
    <w:multiLevelType w:val="hybridMultilevel"/>
    <w:tmpl w:val="3F8EB374"/>
    <w:lvl w:ilvl="0" w:tplc="133AD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9499B"/>
    <w:multiLevelType w:val="hybridMultilevel"/>
    <w:tmpl w:val="46825582"/>
    <w:lvl w:ilvl="0" w:tplc="7A9077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165604">
    <w:abstractNumId w:val="0"/>
  </w:num>
  <w:num w:numId="2" w16cid:durableId="1250193728">
    <w:abstractNumId w:val="4"/>
  </w:num>
  <w:num w:numId="3" w16cid:durableId="1165589336">
    <w:abstractNumId w:val="2"/>
  </w:num>
  <w:num w:numId="4" w16cid:durableId="649360698">
    <w:abstractNumId w:val="3"/>
  </w:num>
  <w:num w:numId="5" w16cid:durableId="1935900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9E"/>
    <w:rsid w:val="00001755"/>
    <w:rsid w:val="000055C6"/>
    <w:rsid w:val="00047A32"/>
    <w:rsid w:val="00093B1B"/>
    <w:rsid w:val="00096DEC"/>
    <w:rsid w:val="000C1D7D"/>
    <w:rsid w:val="000D213B"/>
    <w:rsid w:val="000D71EA"/>
    <w:rsid w:val="000F2200"/>
    <w:rsid w:val="00101317"/>
    <w:rsid w:val="001148D3"/>
    <w:rsid w:val="0012011F"/>
    <w:rsid w:val="00126897"/>
    <w:rsid w:val="00136D15"/>
    <w:rsid w:val="00166B34"/>
    <w:rsid w:val="00171BBB"/>
    <w:rsid w:val="001922BA"/>
    <w:rsid w:val="001C6B79"/>
    <w:rsid w:val="001C7D06"/>
    <w:rsid w:val="001D19BB"/>
    <w:rsid w:val="00215A76"/>
    <w:rsid w:val="002313E8"/>
    <w:rsid w:val="0025086A"/>
    <w:rsid w:val="002614B0"/>
    <w:rsid w:val="0026277B"/>
    <w:rsid w:val="002D1A99"/>
    <w:rsid w:val="0032651E"/>
    <w:rsid w:val="003417FB"/>
    <w:rsid w:val="0035112D"/>
    <w:rsid w:val="003516FA"/>
    <w:rsid w:val="00360363"/>
    <w:rsid w:val="003654E3"/>
    <w:rsid w:val="00377FB0"/>
    <w:rsid w:val="00382BD8"/>
    <w:rsid w:val="00393F6C"/>
    <w:rsid w:val="00396746"/>
    <w:rsid w:val="003C4F02"/>
    <w:rsid w:val="003C5341"/>
    <w:rsid w:val="00415053"/>
    <w:rsid w:val="00456CFC"/>
    <w:rsid w:val="0047266B"/>
    <w:rsid w:val="004F6F14"/>
    <w:rsid w:val="00533DEA"/>
    <w:rsid w:val="00561A23"/>
    <w:rsid w:val="00565AF9"/>
    <w:rsid w:val="00576F35"/>
    <w:rsid w:val="005A35A5"/>
    <w:rsid w:val="005C28FD"/>
    <w:rsid w:val="005D3DD9"/>
    <w:rsid w:val="00600C94"/>
    <w:rsid w:val="006051A5"/>
    <w:rsid w:val="00635BCB"/>
    <w:rsid w:val="0065249B"/>
    <w:rsid w:val="0067321B"/>
    <w:rsid w:val="00685DDB"/>
    <w:rsid w:val="006A4E41"/>
    <w:rsid w:val="006B4F0F"/>
    <w:rsid w:val="006C4F0C"/>
    <w:rsid w:val="006E30E7"/>
    <w:rsid w:val="006E709D"/>
    <w:rsid w:val="00703F4A"/>
    <w:rsid w:val="007052A6"/>
    <w:rsid w:val="00720AFD"/>
    <w:rsid w:val="007374F7"/>
    <w:rsid w:val="0075429E"/>
    <w:rsid w:val="00757F6E"/>
    <w:rsid w:val="00787916"/>
    <w:rsid w:val="007A2CAD"/>
    <w:rsid w:val="007B0B52"/>
    <w:rsid w:val="007E2111"/>
    <w:rsid w:val="0086550E"/>
    <w:rsid w:val="00886503"/>
    <w:rsid w:val="00890B88"/>
    <w:rsid w:val="008B5DCE"/>
    <w:rsid w:val="008D57DB"/>
    <w:rsid w:val="00901856"/>
    <w:rsid w:val="00903B1B"/>
    <w:rsid w:val="009104D4"/>
    <w:rsid w:val="00913901"/>
    <w:rsid w:val="00961B99"/>
    <w:rsid w:val="00962CA6"/>
    <w:rsid w:val="00990315"/>
    <w:rsid w:val="009A0DAF"/>
    <w:rsid w:val="009C030E"/>
    <w:rsid w:val="009C6052"/>
    <w:rsid w:val="009C6976"/>
    <w:rsid w:val="009F1620"/>
    <w:rsid w:val="00A60E26"/>
    <w:rsid w:val="00A72C6D"/>
    <w:rsid w:val="00A8331D"/>
    <w:rsid w:val="00AB3E12"/>
    <w:rsid w:val="00AC1F74"/>
    <w:rsid w:val="00AC3390"/>
    <w:rsid w:val="00AC7938"/>
    <w:rsid w:val="00AD7FD8"/>
    <w:rsid w:val="00B02F12"/>
    <w:rsid w:val="00B07FA2"/>
    <w:rsid w:val="00B91E6A"/>
    <w:rsid w:val="00BB309C"/>
    <w:rsid w:val="00C21577"/>
    <w:rsid w:val="00C73CF7"/>
    <w:rsid w:val="00CC1C95"/>
    <w:rsid w:val="00CC4FE3"/>
    <w:rsid w:val="00CD74F7"/>
    <w:rsid w:val="00CE42B2"/>
    <w:rsid w:val="00D41411"/>
    <w:rsid w:val="00D571DA"/>
    <w:rsid w:val="00D63D31"/>
    <w:rsid w:val="00D646B8"/>
    <w:rsid w:val="00D80CE0"/>
    <w:rsid w:val="00D85803"/>
    <w:rsid w:val="00DA12BD"/>
    <w:rsid w:val="00DB009F"/>
    <w:rsid w:val="00DB034D"/>
    <w:rsid w:val="00DB03D6"/>
    <w:rsid w:val="00DB7E1E"/>
    <w:rsid w:val="00DE56AA"/>
    <w:rsid w:val="00DF3864"/>
    <w:rsid w:val="00DF432B"/>
    <w:rsid w:val="00E1043F"/>
    <w:rsid w:val="00E52951"/>
    <w:rsid w:val="00EA407D"/>
    <w:rsid w:val="00EA540F"/>
    <w:rsid w:val="00EB0DA6"/>
    <w:rsid w:val="00ED1A5B"/>
    <w:rsid w:val="00EE7D13"/>
    <w:rsid w:val="00EF5AF3"/>
    <w:rsid w:val="00F0030B"/>
    <w:rsid w:val="00F27100"/>
    <w:rsid w:val="00F43025"/>
    <w:rsid w:val="00F5405F"/>
    <w:rsid w:val="00FA0BB5"/>
    <w:rsid w:val="00FA5ABE"/>
    <w:rsid w:val="00FB1063"/>
    <w:rsid w:val="00FB417E"/>
    <w:rsid w:val="00FC26A2"/>
    <w:rsid w:val="00FC693A"/>
    <w:rsid w:val="00FD6AE6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B3639"/>
  <w15:chartTrackingRefBased/>
  <w15:docId w15:val="{4999BFCA-8609-482D-8790-F3B458E4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42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42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429E"/>
    <w:rPr>
      <w:vertAlign w:val="superscript"/>
    </w:rPr>
  </w:style>
  <w:style w:type="table" w:styleId="Grigliatabella">
    <w:name w:val="Table Grid"/>
    <w:basedOn w:val="Tabellanormale"/>
    <w:uiPriority w:val="39"/>
    <w:rsid w:val="0075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542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429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D71EA"/>
    <w:pPr>
      <w:spacing w:after="0" w:line="240" w:lineRule="auto"/>
    </w:pPr>
  </w:style>
  <w:style w:type="character" w:styleId="Rimandocommento">
    <w:name w:val="annotation reference"/>
    <w:rsid w:val="007E211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E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7E211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74F7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74F7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5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6AA"/>
  </w:style>
  <w:style w:type="paragraph" w:styleId="Pidipagina">
    <w:name w:val="footer"/>
    <w:basedOn w:val="Normale"/>
    <w:link w:val="PidipaginaCarattere"/>
    <w:uiPriority w:val="99"/>
    <w:unhideWhenUsed/>
    <w:rsid w:val="00DE5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dpo@en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dpo@en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2ad29c-3035-4a72-a832-a2dc46d5cb4d">FUZCC3SX6WUC-1642599380-749870</_dlc_DocId>
    <_dlc_DocIdUrl xmlns="712ad29c-3035-4a72-a832-a2dc46d5cb4d">
      <Url>https://enelcom.sharepoint.com/sites/FSRE0030/COR_LCA_CA/_layouts/15/DocIdRedir.aspx?ID=FUZCC3SX6WUC-1642599380-749870</Url>
      <Description>FUZCC3SX6WUC-1642599380-749870</Description>
    </_dlc_DocIdUrl>
    <lcf76f155ced4ddcb4097134ff3c332f xmlns="d6710056-cc81-4d67-a70f-88c70b65ed23">
      <Terms xmlns="http://schemas.microsoft.com/office/infopath/2007/PartnerControls"/>
    </lcf76f155ced4ddcb4097134ff3c332f>
    <_Flow_SignoffStatus xmlns="d6710056-cc81-4d67-a70f-88c70b65ed23" xsi:nil="true"/>
    <TaxCatchAll xmlns="712ad29c-3035-4a72-a832-a2dc46d5cb4d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762B10019D843B20133BB5350F887" ma:contentTypeVersion="1764" ma:contentTypeDescription="Create a new document." ma:contentTypeScope="" ma:versionID="6feb8f9964822924d47fc0604c327552">
  <xsd:schema xmlns:xsd="http://www.w3.org/2001/XMLSchema" xmlns:xs="http://www.w3.org/2001/XMLSchema" xmlns:p="http://schemas.microsoft.com/office/2006/metadata/properties" xmlns:ns2="712ad29c-3035-4a72-a832-a2dc46d5cb4d" xmlns:ns3="d6710056-cc81-4d67-a70f-88c70b65ed23" xmlns:ns4="c6b1a8b2-8000-4e73-a2ac-2a1883b43d4b" targetNamespace="http://schemas.microsoft.com/office/2006/metadata/properties" ma:root="true" ma:fieldsID="3ec114cfc9de434d550a6739b38fcb2b" ns2:_="" ns3:_="" ns4:_="">
    <xsd:import namespace="712ad29c-3035-4a72-a832-a2dc46d5cb4d"/>
    <xsd:import namespace="d6710056-cc81-4d67-a70f-88c70b65ed23"/>
    <xsd:import namespace="c6b1a8b2-8000-4e73-a2ac-2a1883b43d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d29c-3035-4a72-a832-a2dc46d5cb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1b711ff3-028b-4174-9555-46e73dbb6b14}" ma:internalName="TaxCatchAll" ma:showField="CatchAllData" ma:web="712ad29c-3035-4a72-a832-a2dc46d5c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10056-cc81-4d67-a70f-88c70b65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1a8b2-8000-4e73-a2ac-2a1883b4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64E7E-4080-45DE-ADA0-02040859C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112FB-3192-4051-A3C5-A38350CA53D2}">
  <ds:schemaRefs>
    <ds:schemaRef ds:uri="http://schemas.microsoft.com/office/2006/metadata/properties"/>
    <ds:schemaRef ds:uri="http://schemas.microsoft.com/office/infopath/2007/PartnerControls"/>
    <ds:schemaRef ds:uri="712ad29c-3035-4a72-a832-a2dc46d5cb4d"/>
    <ds:schemaRef ds:uri="d6710056-cc81-4d67-a70f-88c70b65ed23"/>
  </ds:schemaRefs>
</ds:datastoreItem>
</file>

<file path=customXml/itemProps3.xml><?xml version="1.0" encoding="utf-8"?>
<ds:datastoreItem xmlns:ds="http://schemas.openxmlformats.org/officeDocument/2006/customXml" ds:itemID="{F40279EF-F7DE-4920-BB25-63ABC6DA46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C38863-3D35-41A5-BC45-E36A0A16ED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743490-25F9-4823-967E-A2278C0C0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ad29c-3035-4a72-a832-a2dc46d5cb4d"/>
    <ds:schemaRef ds:uri="d6710056-cc81-4d67-a70f-88c70b65ed23"/>
    <ds:schemaRef ds:uri="c6b1a8b2-8000-4e73-a2ac-2a1883b43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CHIOMENTI</Company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CHIOMENTI</dc:creator>
  <cp:keywords/>
  <dc:description/>
  <cp:lastModifiedBy>Aloe Roberta (LCA CA)</cp:lastModifiedBy>
  <cp:revision>7</cp:revision>
  <dcterms:created xsi:type="dcterms:W3CDTF">2023-03-24T09:48:00Z</dcterms:created>
  <dcterms:modified xsi:type="dcterms:W3CDTF">2023-05-05T13:00:00Z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0x0101002AC762B10019D843B20133BB5350F887</vt:lpwstr>
  </property>
  <property fmtid="{D5CDD505-2E9C-101B-9397-08002B2CF9AE}" pid="3" name="_dlc_DocIdItemGuid">
    <vt:lpwstr>305b90bc-19bf-4b00-939b-b410b4e42fb5</vt:lpwstr>
  </property>
  <property fmtid="{D5CDD505-2E9C-101B-9397-08002B2CF9AE}" pid="4" name="MSIP_Label_b284f6bf-f638-41cc-935f-2157ddac8142_Enabled">
    <vt:lpwstr>true</vt:lpwstr>
  </property>
  <property fmtid="{D5CDD505-2E9C-101B-9397-08002B2CF9AE}" pid="5" name="MSIP_Label_b284f6bf-f638-41cc-935f-2157ddac8142_SetDate">
    <vt:lpwstr>2023-03-24T09:47:59Z</vt:lpwstr>
  </property>
  <property fmtid="{D5CDD505-2E9C-101B-9397-08002B2CF9AE}" pid="6" name="MSIP_Label_b284f6bf-f638-41cc-935f-2157ddac8142_Method">
    <vt:lpwstr>Privileged</vt:lpwstr>
  </property>
  <property fmtid="{D5CDD505-2E9C-101B-9397-08002B2CF9AE}" pid="7" name="MSIP_Label_b284f6bf-f638-41cc-935f-2157ddac8142_Name">
    <vt:lpwstr>b284f6bf-f638-41cc-935f-2157ddac8142</vt:lpwstr>
  </property>
  <property fmtid="{D5CDD505-2E9C-101B-9397-08002B2CF9AE}" pid="8" name="MSIP_Label_b284f6bf-f638-41cc-935f-2157ddac8142_SiteId">
    <vt:lpwstr>d539d4bf-5610-471a-afc2-1c76685cfefa</vt:lpwstr>
  </property>
  <property fmtid="{D5CDD505-2E9C-101B-9397-08002B2CF9AE}" pid="9" name="MSIP_Label_b284f6bf-f638-41cc-935f-2157ddac8142_ActionId">
    <vt:lpwstr>46ad386b-3117-4243-8efb-e3473cf3135a</vt:lpwstr>
  </property>
  <property fmtid="{D5CDD505-2E9C-101B-9397-08002B2CF9AE}" pid="10" name="MSIP_Label_b284f6bf-f638-41cc-935f-2157ddac8142_ContentBits">
    <vt:lpwstr>0</vt:lpwstr>
  </property>
  <property fmtid="{D5CDD505-2E9C-101B-9397-08002B2CF9AE}" pid="11" name="MediaServiceImageTags">
    <vt:lpwstr/>
  </property>
</Properties>
</file>